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FE32E" w14:textId="009B2AE2" w:rsidR="009A5C86" w:rsidRPr="0027444E" w:rsidRDefault="0027444E" w:rsidP="0027444E">
      <w:pPr>
        <w:jc w:val="center"/>
        <w:rPr>
          <w:b/>
          <w:bCs/>
          <w:sz w:val="36"/>
          <w:szCs w:val="36"/>
        </w:rPr>
      </w:pPr>
      <w:r w:rsidRPr="0027444E">
        <w:rPr>
          <w:b/>
          <w:bCs/>
          <w:sz w:val="36"/>
          <w:szCs w:val="36"/>
        </w:rPr>
        <w:t>BEIGHTON WITH MOULTON ST MARY PARISH COUNCIL</w:t>
      </w:r>
    </w:p>
    <w:p w14:paraId="5BC8D646" w14:textId="5B40BC8B" w:rsidR="0027444E" w:rsidRDefault="0027444E">
      <w:pPr>
        <w:rPr>
          <w:sz w:val="24"/>
          <w:szCs w:val="24"/>
        </w:rPr>
      </w:pPr>
    </w:p>
    <w:p w14:paraId="5D8E189B" w14:textId="70B07E92" w:rsidR="0027444E" w:rsidRDefault="0027444E">
      <w:pPr>
        <w:rPr>
          <w:sz w:val="22"/>
          <w:szCs w:val="22"/>
        </w:rPr>
      </w:pPr>
      <w:r w:rsidRPr="0027444E">
        <w:rPr>
          <w:sz w:val="22"/>
          <w:szCs w:val="22"/>
        </w:rPr>
        <w:t xml:space="preserve">Minutes of Meeting held on Tuesday </w:t>
      </w:r>
      <w:r w:rsidR="00610FE4">
        <w:rPr>
          <w:sz w:val="22"/>
          <w:szCs w:val="22"/>
        </w:rPr>
        <w:t>8</w:t>
      </w:r>
      <w:r w:rsidRPr="0027444E">
        <w:rPr>
          <w:sz w:val="22"/>
          <w:szCs w:val="22"/>
          <w:vertAlign w:val="superscript"/>
        </w:rPr>
        <w:t>th</w:t>
      </w:r>
      <w:r w:rsidRPr="0027444E">
        <w:rPr>
          <w:sz w:val="22"/>
          <w:szCs w:val="22"/>
        </w:rPr>
        <w:t xml:space="preserve"> </w:t>
      </w:r>
      <w:r w:rsidR="00610FE4">
        <w:rPr>
          <w:sz w:val="22"/>
          <w:szCs w:val="22"/>
        </w:rPr>
        <w:t>September</w:t>
      </w:r>
      <w:r w:rsidRPr="0027444E">
        <w:rPr>
          <w:sz w:val="22"/>
          <w:szCs w:val="22"/>
        </w:rPr>
        <w:t xml:space="preserve"> 20</w:t>
      </w:r>
      <w:r w:rsidR="0076743A">
        <w:rPr>
          <w:sz w:val="22"/>
          <w:szCs w:val="22"/>
        </w:rPr>
        <w:t>20</w:t>
      </w:r>
      <w:r w:rsidRPr="0027444E">
        <w:rPr>
          <w:sz w:val="22"/>
          <w:szCs w:val="22"/>
        </w:rPr>
        <w:t xml:space="preserve"> at the Village Hall at 7.30 pm</w:t>
      </w:r>
    </w:p>
    <w:p w14:paraId="4CBBEA73" w14:textId="7203C702" w:rsidR="00F55A9C" w:rsidRDefault="0027444E" w:rsidP="00F55A9C">
      <w:pPr>
        <w:spacing w:after="0"/>
        <w:rPr>
          <w:sz w:val="22"/>
          <w:szCs w:val="22"/>
        </w:rPr>
      </w:pPr>
      <w:r>
        <w:rPr>
          <w:sz w:val="22"/>
          <w:szCs w:val="22"/>
        </w:rPr>
        <w:t>Present:</w:t>
      </w:r>
      <w:r w:rsidR="00F55A9C">
        <w:rPr>
          <w:sz w:val="22"/>
          <w:szCs w:val="22"/>
        </w:rPr>
        <w:tab/>
      </w:r>
      <w:r w:rsidR="0076743A">
        <w:rPr>
          <w:sz w:val="22"/>
          <w:szCs w:val="22"/>
        </w:rPr>
        <w:t>Joseph Wright</w:t>
      </w:r>
      <w:r>
        <w:rPr>
          <w:sz w:val="22"/>
          <w:szCs w:val="22"/>
        </w:rPr>
        <w:t xml:space="preserve"> (Chairman), </w:t>
      </w:r>
      <w:r w:rsidR="0076743A">
        <w:rPr>
          <w:sz w:val="22"/>
          <w:szCs w:val="22"/>
        </w:rPr>
        <w:t xml:space="preserve">Ivan Cator, </w:t>
      </w:r>
      <w:r>
        <w:rPr>
          <w:sz w:val="22"/>
          <w:szCs w:val="22"/>
        </w:rPr>
        <w:t xml:space="preserve">Valerie Mack, Kathleen </w:t>
      </w:r>
    </w:p>
    <w:p w14:paraId="0283228C" w14:textId="2B90F491" w:rsidR="00F55A9C" w:rsidRDefault="0027444E" w:rsidP="00F55A9C">
      <w:pPr>
        <w:spacing w:after="0"/>
        <w:ind w:left="720" w:firstLine="720"/>
        <w:rPr>
          <w:sz w:val="22"/>
          <w:szCs w:val="22"/>
        </w:rPr>
      </w:pPr>
      <w:r>
        <w:rPr>
          <w:sz w:val="22"/>
          <w:szCs w:val="22"/>
        </w:rPr>
        <w:t>Ashcroft,</w:t>
      </w:r>
      <w:r w:rsidR="0076743A">
        <w:rPr>
          <w:sz w:val="22"/>
          <w:szCs w:val="22"/>
        </w:rPr>
        <w:t xml:space="preserve"> </w:t>
      </w:r>
      <w:r>
        <w:rPr>
          <w:sz w:val="22"/>
          <w:szCs w:val="22"/>
        </w:rPr>
        <w:t>Edgar Matthews, Allan Wright</w:t>
      </w:r>
      <w:r w:rsidR="00F55A9C">
        <w:rPr>
          <w:sz w:val="22"/>
          <w:szCs w:val="22"/>
        </w:rPr>
        <w:t xml:space="preserve">, </w:t>
      </w:r>
      <w:r w:rsidR="00610FE4">
        <w:rPr>
          <w:sz w:val="22"/>
          <w:szCs w:val="22"/>
        </w:rPr>
        <w:t xml:space="preserve">Sophie Young, </w:t>
      </w:r>
      <w:r w:rsidR="00F55A9C">
        <w:rPr>
          <w:sz w:val="22"/>
          <w:szCs w:val="22"/>
        </w:rPr>
        <w:t xml:space="preserve">Jessica </w:t>
      </w:r>
      <w:proofErr w:type="gramStart"/>
      <w:r w:rsidR="00F55A9C">
        <w:rPr>
          <w:sz w:val="22"/>
          <w:szCs w:val="22"/>
        </w:rPr>
        <w:t>Jennings(</w:t>
      </w:r>
      <w:proofErr w:type="gramEnd"/>
      <w:r w:rsidR="00F55A9C">
        <w:rPr>
          <w:sz w:val="22"/>
          <w:szCs w:val="22"/>
        </w:rPr>
        <w:t>Clerk)</w:t>
      </w:r>
    </w:p>
    <w:p w14:paraId="141E6FEF" w14:textId="6EB8EB61" w:rsidR="00F55A9C" w:rsidRDefault="00F55A9C" w:rsidP="00F55A9C">
      <w:pPr>
        <w:spacing w:after="0"/>
        <w:ind w:left="720" w:firstLine="720"/>
        <w:rPr>
          <w:sz w:val="22"/>
          <w:szCs w:val="22"/>
        </w:rPr>
      </w:pPr>
    </w:p>
    <w:p w14:paraId="472AD3FC" w14:textId="69F1720A" w:rsidR="00F55A9C" w:rsidRDefault="00F55A9C" w:rsidP="00653DC9">
      <w:pPr>
        <w:spacing w:after="0"/>
        <w:ind w:left="1440"/>
        <w:rPr>
          <w:sz w:val="22"/>
          <w:szCs w:val="22"/>
        </w:rPr>
      </w:pPr>
      <w:r>
        <w:rPr>
          <w:sz w:val="22"/>
          <w:szCs w:val="22"/>
        </w:rPr>
        <w:t xml:space="preserve">Plus </w:t>
      </w:r>
      <w:r w:rsidR="00610FE4">
        <w:rPr>
          <w:sz w:val="22"/>
          <w:szCs w:val="22"/>
        </w:rPr>
        <w:t>3</w:t>
      </w:r>
      <w:r>
        <w:rPr>
          <w:sz w:val="22"/>
          <w:szCs w:val="22"/>
        </w:rPr>
        <w:t xml:space="preserve"> members of the public</w:t>
      </w:r>
      <w:r w:rsidR="0076743A">
        <w:rPr>
          <w:sz w:val="22"/>
          <w:szCs w:val="22"/>
        </w:rPr>
        <w:t>.</w:t>
      </w:r>
    </w:p>
    <w:p w14:paraId="43E1D35C" w14:textId="49764F22" w:rsidR="00F55A9C" w:rsidRDefault="00F55A9C" w:rsidP="00F55A9C">
      <w:pPr>
        <w:spacing w:after="0"/>
        <w:rPr>
          <w:sz w:val="22"/>
          <w:szCs w:val="22"/>
        </w:rPr>
      </w:pPr>
    </w:p>
    <w:p w14:paraId="5AC6959B" w14:textId="1E319075" w:rsidR="00F55A9C" w:rsidRPr="00085681" w:rsidRDefault="00F55A9C" w:rsidP="00F55A9C">
      <w:pPr>
        <w:pStyle w:val="ListParagraph"/>
        <w:numPr>
          <w:ilvl w:val="0"/>
          <w:numId w:val="2"/>
        </w:numPr>
        <w:spacing w:after="0"/>
        <w:rPr>
          <w:b/>
          <w:bCs/>
          <w:sz w:val="22"/>
          <w:szCs w:val="22"/>
        </w:rPr>
      </w:pPr>
      <w:r w:rsidRPr="00085681">
        <w:rPr>
          <w:b/>
          <w:bCs/>
          <w:sz w:val="22"/>
          <w:szCs w:val="22"/>
        </w:rPr>
        <w:t>Attendance</w:t>
      </w:r>
    </w:p>
    <w:p w14:paraId="6E7FA514" w14:textId="1290995F" w:rsidR="00F55A9C" w:rsidRDefault="0076743A" w:rsidP="00F55A9C">
      <w:pPr>
        <w:pStyle w:val="ListParagraph"/>
        <w:spacing w:after="0"/>
        <w:ind w:left="360"/>
        <w:rPr>
          <w:sz w:val="22"/>
          <w:szCs w:val="22"/>
        </w:rPr>
      </w:pPr>
      <w:r>
        <w:rPr>
          <w:sz w:val="22"/>
          <w:szCs w:val="22"/>
        </w:rPr>
        <w:t>A</w:t>
      </w:r>
      <w:r w:rsidR="00610FE4">
        <w:rPr>
          <w:sz w:val="22"/>
          <w:szCs w:val="22"/>
        </w:rPr>
        <w:t xml:space="preserve">ll present, no apologies. </w:t>
      </w:r>
    </w:p>
    <w:p w14:paraId="16C82F6D" w14:textId="6A10288A" w:rsidR="00F55A9C" w:rsidRDefault="00F55A9C" w:rsidP="00F55A9C">
      <w:pPr>
        <w:spacing w:after="0"/>
        <w:rPr>
          <w:sz w:val="22"/>
          <w:szCs w:val="22"/>
        </w:rPr>
      </w:pPr>
    </w:p>
    <w:p w14:paraId="08F012BF" w14:textId="2A610D22" w:rsidR="00F55A9C" w:rsidRDefault="00F55A9C" w:rsidP="00F55A9C">
      <w:pPr>
        <w:pStyle w:val="ListParagraph"/>
        <w:numPr>
          <w:ilvl w:val="0"/>
          <w:numId w:val="2"/>
        </w:numPr>
        <w:spacing w:after="0"/>
        <w:rPr>
          <w:sz w:val="22"/>
          <w:szCs w:val="22"/>
        </w:rPr>
      </w:pPr>
      <w:r w:rsidRPr="00085681">
        <w:rPr>
          <w:b/>
          <w:bCs/>
          <w:sz w:val="22"/>
          <w:szCs w:val="22"/>
        </w:rPr>
        <w:t>Declarations of Interest and Dispensations:</w:t>
      </w:r>
      <w:r>
        <w:rPr>
          <w:sz w:val="22"/>
          <w:szCs w:val="22"/>
        </w:rPr>
        <w:t xml:space="preserve">  None</w:t>
      </w:r>
    </w:p>
    <w:p w14:paraId="6841A5A5" w14:textId="7A56D861" w:rsidR="00F55A9C" w:rsidRDefault="00F55A9C" w:rsidP="00F55A9C">
      <w:pPr>
        <w:spacing w:after="0"/>
        <w:rPr>
          <w:sz w:val="22"/>
          <w:szCs w:val="22"/>
        </w:rPr>
      </w:pPr>
    </w:p>
    <w:p w14:paraId="2A51ECBD" w14:textId="670D3AFC" w:rsidR="00A75FEA" w:rsidRDefault="00F55A9C" w:rsidP="00610FE4">
      <w:pPr>
        <w:pStyle w:val="ListParagraph"/>
        <w:numPr>
          <w:ilvl w:val="0"/>
          <w:numId w:val="2"/>
        </w:numPr>
        <w:spacing w:after="0"/>
        <w:rPr>
          <w:b/>
          <w:bCs/>
          <w:sz w:val="22"/>
          <w:szCs w:val="22"/>
        </w:rPr>
      </w:pPr>
      <w:r w:rsidRPr="00085681">
        <w:rPr>
          <w:b/>
          <w:bCs/>
          <w:sz w:val="22"/>
          <w:szCs w:val="22"/>
        </w:rPr>
        <w:t>Public Forum</w:t>
      </w:r>
    </w:p>
    <w:p w14:paraId="019CC1D3" w14:textId="40FEC929" w:rsidR="00610FE4" w:rsidRDefault="00610FE4" w:rsidP="00610FE4">
      <w:pPr>
        <w:pStyle w:val="ListParagraph"/>
        <w:spacing w:after="0"/>
        <w:ind w:left="360"/>
        <w:rPr>
          <w:b/>
          <w:bCs/>
          <w:sz w:val="22"/>
          <w:szCs w:val="22"/>
        </w:rPr>
      </w:pPr>
    </w:p>
    <w:p w14:paraId="0977F919" w14:textId="276A7119" w:rsidR="00610FE4" w:rsidRDefault="00610FE4" w:rsidP="00610FE4">
      <w:pPr>
        <w:pStyle w:val="ListParagraph"/>
        <w:spacing w:after="0"/>
        <w:ind w:left="360"/>
        <w:rPr>
          <w:sz w:val="22"/>
          <w:szCs w:val="22"/>
        </w:rPr>
      </w:pPr>
      <w:r w:rsidRPr="00610FE4">
        <w:rPr>
          <w:sz w:val="22"/>
          <w:szCs w:val="22"/>
        </w:rPr>
        <w:t xml:space="preserve">NB Due to Coronavirus concerns, Brian Iles &amp; Grant </w:t>
      </w:r>
      <w:proofErr w:type="spellStart"/>
      <w:r w:rsidRPr="00610FE4">
        <w:rPr>
          <w:sz w:val="22"/>
          <w:szCs w:val="22"/>
        </w:rPr>
        <w:t>Nurden</w:t>
      </w:r>
      <w:proofErr w:type="spellEnd"/>
      <w:r w:rsidRPr="00610FE4">
        <w:rPr>
          <w:sz w:val="22"/>
          <w:szCs w:val="22"/>
        </w:rPr>
        <w:t xml:space="preserve"> were asked to send reports rather than report in person. </w:t>
      </w:r>
    </w:p>
    <w:p w14:paraId="398197AF" w14:textId="3BA4F8FB" w:rsidR="00610FE4" w:rsidRDefault="00610FE4" w:rsidP="00610FE4">
      <w:pPr>
        <w:pStyle w:val="ListParagraph"/>
        <w:spacing w:after="0"/>
        <w:ind w:left="360"/>
        <w:rPr>
          <w:sz w:val="22"/>
          <w:szCs w:val="22"/>
        </w:rPr>
      </w:pPr>
    </w:p>
    <w:p w14:paraId="62D8FDE3" w14:textId="14509465" w:rsidR="00610FE4" w:rsidRPr="003968CC" w:rsidRDefault="00610FE4" w:rsidP="003968CC">
      <w:pPr>
        <w:spacing w:after="0"/>
        <w:rPr>
          <w:sz w:val="22"/>
          <w:szCs w:val="22"/>
        </w:rPr>
      </w:pPr>
      <w:r>
        <w:rPr>
          <w:sz w:val="22"/>
          <w:szCs w:val="22"/>
        </w:rPr>
        <w:t xml:space="preserve">        3.1</w:t>
      </w:r>
      <w:r>
        <w:rPr>
          <w:sz w:val="22"/>
          <w:szCs w:val="22"/>
        </w:rPr>
        <w:tab/>
      </w:r>
      <w:r w:rsidRPr="008F275E">
        <w:rPr>
          <w:sz w:val="22"/>
          <w:szCs w:val="22"/>
          <w:u w:val="single"/>
        </w:rPr>
        <w:t>County Councillor’s Report</w:t>
      </w:r>
      <w:r w:rsidRPr="00610FE4">
        <w:rPr>
          <w:sz w:val="22"/>
          <w:szCs w:val="22"/>
        </w:rPr>
        <w:t xml:space="preserve"> – none received</w:t>
      </w:r>
    </w:p>
    <w:p w14:paraId="1FD88683" w14:textId="7259AE05" w:rsidR="001274FE" w:rsidRPr="00610FE4" w:rsidRDefault="003968CC" w:rsidP="00610FE4">
      <w:pPr>
        <w:spacing w:after="0"/>
        <w:ind w:left="360"/>
        <w:jc w:val="both"/>
        <w:rPr>
          <w:sz w:val="22"/>
          <w:szCs w:val="22"/>
        </w:rPr>
      </w:pPr>
      <w:r>
        <w:rPr>
          <w:sz w:val="22"/>
          <w:szCs w:val="22"/>
        </w:rPr>
        <w:t xml:space="preserve"> </w:t>
      </w:r>
      <w:r w:rsidR="008F275E" w:rsidRPr="008F275E">
        <w:rPr>
          <w:sz w:val="22"/>
          <w:szCs w:val="22"/>
        </w:rPr>
        <w:t xml:space="preserve">3.2 </w:t>
      </w:r>
      <w:r w:rsidR="00FE211D" w:rsidRPr="008F275E">
        <w:rPr>
          <w:sz w:val="22"/>
          <w:szCs w:val="22"/>
          <w:u w:val="single"/>
        </w:rPr>
        <w:t>District Councillor</w:t>
      </w:r>
      <w:r w:rsidR="00A75FEA" w:rsidRPr="008F275E">
        <w:rPr>
          <w:sz w:val="22"/>
          <w:szCs w:val="22"/>
          <w:u w:val="single"/>
        </w:rPr>
        <w:t>’s Report</w:t>
      </w:r>
      <w:r w:rsidR="00FE211D" w:rsidRPr="00610FE4">
        <w:rPr>
          <w:sz w:val="22"/>
          <w:szCs w:val="22"/>
        </w:rPr>
        <w:t xml:space="preserve"> </w:t>
      </w:r>
      <w:r w:rsidR="00B6094C" w:rsidRPr="00610FE4">
        <w:rPr>
          <w:sz w:val="22"/>
          <w:szCs w:val="22"/>
        </w:rPr>
        <w:t>–</w:t>
      </w:r>
      <w:r w:rsidR="00A75FEA" w:rsidRPr="00610FE4">
        <w:rPr>
          <w:sz w:val="22"/>
          <w:szCs w:val="22"/>
        </w:rPr>
        <w:t xml:space="preserve"> read out </w:t>
      </w:r>
      <w:r w:rsidR="00610FE4" w:rsidRPr="00610FE4">
        <w:rPr>
          <w:sz w:val="22"/>
          <w:szCs w:val="22"/>
        </w:rPr>
        <w:t xml:space="preserve">on behalf of Grant </w:t>
      </w:r>
      <w:proofErr w:type="spellStart"/>
      <w:r w:rsidR="00610FE4" w:rsidRPr="00610FE4">
        <w:rPr>
          <w:sz w:val="22"/>
          <w:szCs w:val="22"/>
        </w:rPr>
        <w:t>Nurden</w:t>
      </w:r>
      <w:proofErr w:type="spellEnd"/>
      <w:r w:rsidR="00A75FEA" w:rsidRPr="00610FE4">
        <w:rPr>
          <w:sz w:val="22"/>
          <w:szCs w:val="22"/>
        </w:rPr>
        <w:t xml:space="preserve">: </w:t>
      </w:r>
    </w:p>
    <w:p w14:paraId="13F75F80" w14:textId="40D13524" w:rsidR="00C00138" w:rsidRDefault="008F275E" w:rsidP="008F275E">
      <w:pPr>
        <w:pStyle w:val="ListParagraph"/>
        <w:numPr>
          <w:ilvl w:val="0"/>
          <w:numId w:val="15"/>
        </w:numPr>
        <w:spacing w:after="0"/>
        <w:jc w:val="both"/>
        <w:rPr>
          <w:sz w:val="22"/>
          <w:szCs w:val="22"/>
        </w:rPr>
      </w:pPr>
      <w:r>
        <w:rPr>
          <w:sz w:val="22"/>
          <w:szCs w:val="22"/>
        </w:rPr>
        <w:t>BDC held its 3</w:t>
      </w:r>
      <w:r w:rsidRPr="008F275E">
        <w:rPr>
          <w:sz w:val="22"/>
          <w:szCs w:val="22"/>
          <w:vertAlign w:val="superscript"/>
        </w:rPr>
        <w:t>rd</w:t>
      </w:r>
      <w:r>
        <w:rPr>
          <w:sz w:val="22"/>
          <w:szCs w:val="22"/>
        </w:rPr>
        <w:t xml:space="preserve"> virtual meeting on 30</w:t>
      </w:r>
      <w:r w:rsidRPr="008F275E">
        <w:rPr>
          <w:sz w:val="22"/>
          <w:szCs w:val="22"/>
          <w:vertAlign w:val="superscript"/>
        </w:rPr>
        <w:t>th</w:t>
      </w:r>
      <w:r>
        <w:rPr>
          <w:sz w:val="22"/>
          <w:szCs w:val="22"/>
        </w:rPr>
        <w:t xml:space="preserve"> July and approved their recovery plan for the Covid-19 Crisis. It also approved its Environmental Strategy, with a plan of action to address climate change. </w:t>
      </w:r>
    </w:p>
    <w:p w14:paraId="34F081CB" w14:textId="603D3E94" w:rsidR="008F275E" w:rsidRDefault="008F275E" w:rsidP="008F275E">
      <w:pPr>
        <w:pStyle w:val="ListParagraph"/>
        <w:numPr>
          <w:ilvl w:val="0"/>
          <w:numId w:val="15"/>
        </w:numPr>
        <w:spacing w:after="0"/>
        <w:jc w:val="both"/>
        <w:rPr>
          <w:sz w:val="22"/>
          <w:szCs w:val="22"/>
        </w:rPr>
      </w:pPr>
      <w:r>
        <w:rPr>
          <w:sz w:val="22"/>
          <w:szCs w:val="22"/>
        </w:rPr>
        <w:t>to participating in the Norfolk 75% business rates retention pilot. Also underspend on resources and good returns on investments.</w:t>
      </w:r>
    </w:p>
    <w:p w14:paraId="71F801D7" w14:textId="51EE2D36" w:rsidR="008F275E" w:rsidRDefault="008F275E" w:rsidP="008F275E">
      <w:pPr>
        <w:pStyle w:val="ListParagraph"/>
        <w:numPr>
          <w:ilvl w:val="0"/>
          <w:numId w:val="15"/>
        </w:numPr>
        <w:spacing w:after="0"/>
        <w:jc w:val="both"/>
        <w:rPr>
          <w:sz w:val="22"/>
          <w:szCs w:val="22"/>
        </w:rPr>
      </w:pPr>
      <w:r>
        <w:rPr>
          <w:sz w:val="22"/>
          <w:szCs w:val="22"/>
        </w:rPr>
        <w:t>Waste services – contract with Veoli</w:t>
      </w:r>
      <w:r w:rsidR="0040446F">
        <w:rPr>
          <w:sz w:val="22"/>
          <w:szCs w:val="22"/>
        </w:rPr>
        <w:t xml:space="preserve">a due to expire early 2022.  SNC/BDC looked at other options.  A business case was prepared to establish a </w:t>
      </w:r>
      <w:proofErr w:type="spellStart"/>
      <w:r w:rsidR="0040446F">
        <w:rPr>
          <w:sz w:val="22"/>
          <w:szCs w:val="22"/>
        </w:rPr>
        <w:t>tekel</w:t>
      </w:r>
      <w:proofErr w:type="spellEnd"/>
      <w:r w:rsidR="0040446F">
        <w:rPr>
          <w:sz w:val="22"/>
          <w:szCs w:val="22"/>
        </w:rPr>
        <w:t xml:space="preserve"> compliant Local Authority </w:t>
      </w:r>
      <w:proofErr w:type="gramStart"/>
      <w:r w:rsidR="0040446F">
        <w:rPr>
          <w:sz w:val="22"/>
          <w:szCs w:val="22"/>
        </w:rPr>
        <w:t>Trading  Company</w:t>
      </w:r>
      <w:proofErr w:type="gramEnd"/>
      <w:r w:rsidR="0040446F">
        <w:rPr>
          <w:sz w:val="22"/>
          <w:szCs w:val="22"/>
        </w:rPr>
        <w:t xml:space="preserve"> to take over the services at both Councils.  BDC think best value for residents will be through a competitive tender process, which will start in September.</w:t>
      </w:r>
    </w:p>
    <w:p w14:paraId="394945E3" w14:textId="106BD20B" w:rsidR="0040446F" w:rsidRDefault="0040446F" w:rsidP="008F275E">
      <w:pPr>
        <w:pStyle w:val="ListParagraph"/>
        <w:numPr>
          <w:ilvl w:val="0"/>
          <w:numId w:val="15"/>
        </w:numPr>
        <w:spacing w:after="0"/>
        <w:jc w:val="both"/>
        <w:rPr>
          <w:sz w:val="22"/>
          <w:szCs w:val="22"/>
        </w:rPr>
      </w:pPr>
      <w:r>
        <w:rPr>
          <w:sz w:val="22"/>
          <w:szCs w:val="22"/>
        </w:rPr>
        <w:t>Confidence Campaign has been rolled out in the Marshes Ward.</w:t>
      </w:r>
    </w:p>
    <w:p w14:paraId="136597C9" w14:textId="25D31B4A" w:rsidR="0040446F" w:rsidRDefault="0040446F" w:rsidP="008F275E">
      <w:pPr>
        <w:pStyle w:val="ListParagraph"/>
        <w:numPr>
          <w:ilvl w:val="0"/>
          <w:numId w:val="15"/>
        </w:numPr>
        <w:spacing w:after="0"/>
        <w:jc w:val="both"/>
        <w:rPr>
          <w:sz w:val="22"/>
          <w:szCs w:val="22"/>
        </w:rPr>
      </w:pPr>
      <w:r>
        <w:rPr>
          <w:sz w:val="22"/>
          <w:szCs w:val="22"/>
        </w:rPr>
        <w:t xml:space="preserve">Solar Together scheme – a solar panel buying scheme which aims to help residents and small businesses in Broadland generate their own energy.  More information and to register an interest at </w:t>
      </w:r>
      <w:hyperlink r:id="rId8" w:history="1">
        <w:r w:rsidRPr="00190FD3">
          <w:rPr>
            <w:rStyle w:val="Hyperlink"/>
            <w:sz w:val="22"/>
            <w:szCs w:val="22"/>
          </w:rPr>
          <w:t>www.solartogether.co.uk/broadland</w:t>
        </w:r>
      </w:hyperlink>
      <w:r>
        <w:rPr>
          <w:sz w:val="22"/>
          <w:szCs w:val="22"/>
        </w:rPr>
        <w:t xml:space="preserve">  Closing date for registering interest is 6</w:t>
      </w:r>
      <w:r w:rsidRPr="0040446F">
        <w:rPr>
          <w:sz w:val="22"/>
          <w:szCs w:val="22"/>
          <w:vertAlign w:val="superscript"/>
        </w:rPr>
        <w:t>th</w:t>
      </w:r>
      <w:r>
        <w:rPr>
          <w:sz w:val="22"/>
          <w:szCs w:val="22"/>
        </w:rPr>
        <w:t xml:space="preserve"> October.</w:t>
      </w:r>
    </w:p>
    <w:p w14:paraId="2ECA9C48" w14:textId="50899D1A" w:rsidR="0040446F" w:rsidRDefault="0040446F" w:rsidP="008F275E">
      <w:pPr>
        <w:pStyle w:val="ListParagraph"/>
        <w:numPr>
          <w:ilvl w:val="0"/>
          <w:numId w:val="15"/>
        </w:numPr>
        <w:spacing w:after="0"/>
        <w:jc w:val="both"/>
        <w:rPr>
          <w:sz w:val="22"/>
          <w:szCs w:val="22"/>
        </w:rPr>
      </w:pPr>
      <w:r>
        <w:rPr>
          <w:sz w:val="22"/>
          <w:szCs w:val="22"/>
        </w:rPr>
        <w:t>Community Heart Awards – nominations opened on 14</w:t>
      </w:r>
      <w:r w:rsidRPr="0040446F">
        <w:rPr>
          <w:sz w:val="22"/>
          <w:szCs w:val="22"/>
          <w:vertAlign w:val="superscript"/>
        </w:rPr>
        <w:t>th</w:t>
      </w:r>
      <w:r>
        <w:rPr>
          <w:sz w:val="22"/>
          <w:szCs w:val="22"/>
        </w:rPr>
        <w:t xml:space="preserve"> August.</w:t>
      </w:r>
    </w:p>
    <w:p w14:paraId="4A5CBD6B" w14:textId="056E9FCF" w:rsidR="0040446F" w:rsidRDefault="0040446F" w:rsidP="008F275E">
      <w:pPr>
        <w:pStyle w:val="ListParagraph"/>
        <w:numPr>
          <w:ilvl w:val="0"/>
          <w:numId w:val="15"/>
        </w:numPr>
        <w:spacing w:after="0"/>
        <w:jc w:val="both"/>
        <w:rPr>
          <w:sz w:val="22"/>
          <w:szCs w:val="22"/>
        </w:rPr>
      </w:pPr>
      <w:r>
        <w:rPr>
          <w:sz w:val="22"/>
          <w:szCs w:val="22"/>
        </w:rPr>
        <w:t xml:space="preserve">There is a £500 Member’s grant available for equipment needed by community groups.  Last year, it was spent on equipment for the Ayurvedic Indian festival in </w:t>
      </w:r>
      <w:proofErr w:type="spellStart"/>
      <w:r>
        <w:rPr>
          <w:sz w:val="22"/>
          <w:szCs w:val="22"/>
        </w:rPr>
        <w:t>Halvergate</w:t>
      </w:r>
      <w:proofErr w:type="spellEnd"/>
      <w:r>
        <w:rPr>
          <w:sz w:val="22"/>
          <w:szCs w:val="22"/>
        </w:rPr>
        <w:t xml:space="preserve"> and Junior Tree Wardens in Freethorpe.</w:t>
      </w:r>
    </w:p>
    <w:p w14:paraId="7FF5692A" w14:textId="4CE599D3" w:rsidR="00AB55F3" w:rsidRDefault="00AB55F3" w:rsidP="008F275E">
      <w:pPr>
        <w:pStyle w:val="ListParagraph"/>
        <w:numPr>
          <w:ilvl w:val="0"/>
          <w:numId w:val="15"/>
        </w:numPr>
        <w:spacing w:after="0"/>
        <w:jc w:val="both"/>
        <w:rPr>
          <w:sz w:val="22"/>
          <w:szCs w:val="22"/>
        </w:rPr>
      </w:pPr>
      <w:r>
        <w:rPr>
          <w:sz w:val="22"/>
          <w:szCs w:val="22"/>
        </w:rPr>
        <w:t>Andrew Moll is the new Clerk for Freethorpe Parish Council</w:t>
      </w:r>
      <w:r w:rsidR="007B0A8D">
        <w:rPr>
          <w:sz w:val="22"/>
          <w:szCs w:val="22"/>
        </w:rPr>
        <w:t>.</w:t>
      </w:r>
    </w:p>
    <w:p w14:paraId="1F4B01F4" w14:textId="16D15DEA" w:rsidR="00AC711E" w:rsidRDefault="00AC711E" w:rsidP="00AC711E">
      <w:pPr>
        <w:spacing w:after="0"/>
        <w:jc w:val="both"/>
        <w:rPr>
          <w:sz w:val="22"/>
          <w:szCs w:val="22"/>
        </w:rPr>
      </w:pPr>
    </w:p>
    <w:p w14:paraId="66C5CA1A" w14:textId="77777777" w:rsidR="004861F3" w:rsidRDefault="00AC711E" w:rsidP="004861F3">
      <w:pPr>
        <w:spacing w:after="0"/>
        <w:ind w:left="360"/>
        <w:jc w:val="both"/>
        <w:rPr>
          <w:sz w:val="22"/>
          <w:szCs w:val="22"/>
        </w:rPr>
      </w:pPr>
      <w:proofErr w:type="gramStart"/>
      <w:r>
        <w:rPr>
          <w:sz w:val="22"/>
          <w:szCs w:val="22"/>
        </w:rPr>
        <w:t xml:space="preserve">3.3  </w:t>
      </w:r>
      <w:r w:rsidR="003968CC" w:rsidRPr="004861F3">
        <w:rPr>
          <w:sz w:val="22"/>
          <w:szCs w:val="22"/>
          <w:u w:val="single"/>
        </w:rPr>
        <w:t>Playground</w:t>
      </w:r>
      <w:proofErr w:type="gramEnd"/>
      <w:r w:rsidR="003968CC">
        <w:rPr>
          <w:sz w:val="22"/>
          <w:szCs w:val="22"/>
        </w:rPr>
        <w:t xml:space="preserve"> – 2 parishioners raised the issue of the lack of an official playground </w:t>
      </w:r>
      <w:r w:rsidR="004861F3">
        <w:rPr>
          <w:sz w:val="22"/>
          <w:szCs w:val="22"/>
        </w:rPr>
        <w:t>in the village</w:t>
      </w:r>
    </w:p>
    <w:p w14:paraId="41F6F5D5" w14:textId="3A41C000" w:rsidR="004861F3" w:rsidRDefault="004861F3" w:rsidP="004861F3">
      <w:pPr>
        <w:spacing w:after="0"/>
        <w:ind w:left="360"/>
        <w:jc w:val="both"/>
        <w:rPr>
          <w:sz w:val="22"/>
          <w:szCs w:val="22"/>
        </w:rPr>
      </w:pPr>
      <w:r>
        <w:rPr>
          <w:sz w:val="22"/>
          <w:szCs w:val="22"/>
        </w:rPr>
        <w:t xml:space="preserve"> </w:t>
      </w:r>
      <w:r>
        <w:rPr>
          <w:sz w:val="22"/>
          <w:szCs w:val="22"/>
        </w:rPr>
        <w:tab/>
      </w:r>
      <w:r w:rsidR="003968CC">
        <w:rPr>
          <w:sz w:val="22"/>
          <w:szCs w:val="22"/>
        </w:rPr>
        <w:t xml:space="preserve">for the children and how by having one, it would create a communal area to meet up. </w:t>
      </w:r>
    </w:p>
    <w:p w14:paraId="1C3CA439" w14:textId="45E5349F" w:rsidR="004861F3" w:rsidRDefault="003968CC" w:rsidP="004861F3">
      <w:pPr>
        <w:spacing w:after="0"/>
        <w:ind w:firstLine="720"/>
        <w:jc w:val="both"/>
        <w:rPr>
          <w:sz w:val="22"/>
          <w:szCs w:val="22"/>
        </w:rPr>
      </w:pPr>
      <w:r>
        <w:rPr>
          <w:sz w:val="22"/>
          <w:szCs w:val="22"/>
        </w:rPr>
        <w:t xml:space="preserve">They would like to see an area with swings and slides which would act as a draw to children.  </w:t>
      </w:r>
      <w:r w:rsidR="004861F3">
        <w:rPr>
          <w:sz w:val="22"/>
          <w:szCs w:val="22"/>
        </w:rPr>
        <w:tab/>
      </w:r>
    </w:p>
    <w:p w14:paraId="790CA2CC" w14:textId="286A9757" w:rsidR="00AC711E" w:rsidRPr="00AC711E" w:rsidRDefault="003968CC" w:rsidP="004861F3">
      <w:pPr>
        <w:spacing w:after="0"/>
        <w:ind w:left="720"/>
        <w:jc w:val="both"/>
        <w:rPr>
          <w:sz w:val="22"/>
          <w:szCs w:val="22"/>
        </w:rPr>
      </w:pPr>
      <w:r>
        <w:rPr>
          <w:sz w:val="22"/>
          <w:szCs w:val="22"/>
        </w:rPr>
        <w:lastRenderedPageBreak/>
        <w:t xml:space="preserve">Councillors explained that this has been discussed in the past and that there are many issues of safety, insurance, maintenance, and ownership to be considered. </w:t>
      </w:r>
      <w:r w:rsidR="004861F3">
        <w:rPr>
          <w:sz w:val="22"/>
          <w:szCs w:val="22"/>
        </w:rPr>
        <w:t xml:space="preserve">  An area of land behind Hopewell Gardens, belonging to Clarion Housing, was mentioned as a possible suitable area.  Councillor Allan Wright said he would find out more about it.  Clerk to put this on next Agenda for further discussion.</w:t>
      </w:r>
    </w:p>
    <w:p w14:paraId="6FD2DDEB" w14:textId="77777777" w:rsidR="008F275E" w:rsidRPr="00B6094C" w:rsidRDefault="008F275E" w:rsidP="00B6094C">
      <w:pPr>
        <w:pStyle w:val="ListParagraph"/>
        <w:spacing w:after="0"/>
        <w:jc w:val="both"/>
        <w:rPr>
          <w:sz w:val="22"/>
          <w:szCs w:val="22"/>
        </w:rPr>
      </w:pPr>
    </w:p>
    <w:p w14:paraId="2460DB44" w14:textId="17BD150A" w:rsidR="006B573F" w:rsidRPr="00085681" w:rsidRDefault="006B573F" w:rsidP="00085681">
      <w:pPr>
        <w:pStyle w:val="ListParagraph"/>
        <w:numPr>
          <w:ilvl w:val="0"/>
          <w:numId w:val="2"/>
        </w:numPr>
        <w:spacing w:after="0"/>
        <w:jc w:val="both"/>
        <w:rPr>
          <w:b/>
          <w:bCs/>
          <w:sz w:val="22"/>
          <w:szCs w:val="22"/>
        </w:rPr>
      </w:pPr>
      <w:r w:rsidRPr="00085681">
        <w:rPr>
          <w:b/>
          <w:bCs/>
          <w:sz w:val="22"/>
          <w:szCs w:val="22"/>
        </w:rPr>
        <w:t>Minutes of Previous Meeting</w:t>
      </w:r>
    </w:p>
    <w:p w14:paraId="4BDCDE26" w14:textId="5B9E6ED6" w:rsidR="006B573F" w:rsidRDefault="006B573F" w:rsidP="00085681">
      <w:pPr>
        <w:pStyle w:val="ListParagraph"/>
        <w:spacing w:after="0"/>
        <w:ind w:left="360"/>
        <w:jc w:val="both"/>
        <w:rPr>
          <w:sz w:val="22"/>
          <w:szCs w:val="22"/>
        </w:rPr>
      </w:pPr>
      <w:r>
        <w:rPr>
          <w:sz w:val="22"/>
          <w:szCs w:val="22"/>
        </w:rPr>
        <w:t xml:space="preserve">The Minutes of the meeting held on </w:t>
      </w:r>
      <w:r w:rsidR="007B0A8D">
        <w:rPr>
          <w:sz w:val="22"/>
          <w:szCs w:val="22"/>
        </w:rPr>
        <w:t>26</w:t>
      </w:r>
      <w:r w:rsidRPr="006B573F">
        <w:rPr>
          <w:sz w:val="22"/>
          <w:szCs w:val="22"/>
          <w:vertAlign w:val="superscript"/>
        </w:rPr>
        <w:t>th</w:t>
      </w:r>
      <w:r>
        <w:rPr>
          <w:sz w:val="22"/>
          <w:szCs w:val="22"/>
        </w:rPr>
        <w:t xml:space="preserve"> </w:t>
      </w:r>
      <w:r w:rsidR="007B0A8D">
        <w:rPr>
          <w:sz w:val="22"/>
          <w:szCs w:val="22"/>
        </w:rPr>
        <w:t>May</w:t>
      </w:r>
      <w:r>
        <w:rPr>
          <w:sz w:val="22"/>
          <w:szCs w:val="22"/>
        </w:rPr>
        <w:t xml:space="preserve"> 20</w:t>
      </w:r>
      <w:r w:rsidR="00E309AE">
        <w:rPr>
          <w:sz w:val="22"/>
          <w:szCs w:val="22"/>
        </w:rPr>
        <w:t>20</w:t>
      </w:r>
      <w:r>
        <w:rPr>
          <w:sz w:val="22"/>
          <w:szCs w:val="22"/>
        </w:rPr>
        <w:t xml:space="preserve"> were agreed to be a true and accurate account and it was resolved </w:t>
      </w:r>
      <w:r w:rsidR="00962DD3">
        <w:rPr>
          <w:sz w:val="22"/>
          <w:szCs w:val="22"/>
        </w:rPr>
        <w:t>that the Chairman sign them.</w:t>
      </w:r>
    </w:p>
    <w:p w14:paraId="680EE8D9" w14:textId="77777777" w:rsidR="007B0A8D" w:rsidRDefault="007B0A8D" w:rsidP="00085681">
      <w:pPr>
        <w:pStyle w:val="ListParagraph"/>
        <w:spacing w:after="0"/>
        <w:ind w:left="360"/>
        <w:jc w:val="both"/>
        <w:rPr>
          <w:sz w:val="22"/>
          <w:szCs w:val="22"/>
        </w:rPr>
      </w:pPr>
    </w:p>
    <w:p w14:paraId="4E0F23CC" w14:textId="77777777" w:rsidR="00EB6F3F" w:rsidRDefault="00EB6F3F" w:rsidP="00EB6F3F">
      <w:pPr>
        <w:spacing w:after="0"/>
        <w:ind w:firstLine="360"/>
        <w:jc w:val="both"/>
        <w:rPr>
          <w:sz w:val="22"/>
          <w:szCs w:val="22"/>
        </w:rPr>
      </w:pPr>
      <w:r>
        <w:rPr>
          <w:sz w:val="22"/>
          <w:szCs w:val="22"/>
        </w:rPr>
        <w:t xml:space="preserve">4.2 </w:t>
      </w:r>
      <w:r w:rsidRPr="00EB6F3F">
        <w:rPr>
          <w:sz w:val="22"/>
          <w:szCs w:val="22"/>
          <w:u w:val="single"/>
        </w:rPr>
        <w:t>Clerk’s Report</w:t>
      </w:r>
    </w:p>
    <w:p w14:paraId="6D673F74" w14:textId="3A1FA921" w:rsidR="00254493" w:rsidRDefault="00EB6F3F" w:rsidP="007B0A8D">
      <w:pPr>
        <w:pStyle w:val="ListParagraph"/>
        <w:numPr>
          <w:ilvl w:val="0"/>
          <w:numId w:val="17"/>
        </w:numPr>
        <w:spacing w:after="0"/>
        <w:jc w:val="both"/>
        <w:rPr>
          <w:sz w:val="22"/>
          <w:szCs w:val="22"/>
        </w:rPr>
      </w:pPr>
      <w:r w:rsidRPr="007B0A8D">
        <w:rPr>
          <w:sz w:val="22"/>
          <w:szCs w:val="22"/>
        </w:rPr>
        <w:t xml:space="preserve">Clerk </w:t>
      </w:r>
      <w:r w:rsidR="00E309AE" w:rsidRPr="007B0A8D">
        <w:rPr>
          <w:sz w:val="22"/>
          <w:szCs w:val="22"/>
        </w:rPr>
        <w:t xml:space="preserve">had </w:t>
      </w:r>
      <w:r w:rsidR="007B0A8D" w:rsidRPr="007B0A8D">
        <w:rPr>
          <w:sz w:val="22"/>
          <w:szCs w:val="22"/>
        </w:rPr>
        <w:t xml:space="preserve">contacted Jackie Chambers at Norfolk Police to see if they would be able to attend any future meetings as there has been no attendance for some time.  She responded that with 21 parishes to cover in this area they cannot make that </w:t>
      </w:r>
      <w:proofErr w:type="gramStart"/>
      <w:r w:rsidR="007B0A8D" w:rsidRPr="007B0A8D">
        <w:rPr>
          <w:sz w:val="22"/>
          <w:szCs w:val="22"/>
        </w:rPr>
        <w:t>commitment</w:t>
      </w:r>
      <w:proofErr w:type="gramEnd"/>
      <w:r w:rsidR="007B0A8D" w:rsidRPr="007B0A8D">
        <w:rPr>
          <w:sz w:val="22"/>
          <w:szCs w:val="22"/>
        </w:rPr>
        <w:t xml:space="preserve"> but she would try to attend the AGM and will keep the PC informed of crime figures for the Beighton area. No crimes recorded for period between June and end of August 2020. </w:t>
      </w:r>
    </w:p>
    <w:p w14:paraId="6BA81EC4" w14:textId="3D30444D" w:rsidR="007B0A8D" w:rsidRDefault="007B0A8D" w:rsidP="007B0A8D">
      <w:pPr>
        <w:pStyle w:val="ListParagraph"/>
        <w:numPr>
          <w:ilvl w:val="0"/>
          <w:numId w:val="17"/>
        </w:numPr>
        <w:spacing w:after="0"/>
        <w:jc w:val="both"/>
        <w:rPr>
          <w:sz w:val="22"/>
          <w:szCs w:val="22"/>
        </w:rPr>
      </w:pPr>
      <w:r>
        <w:rPr>
          <w:sz w:val="22"/>
          <w:szCs w:val="22"/>
        </w:rPr>
        <w:t xml:space="preserve">There is £1,197.08 of </w:t>
      </w:r>
      <w:proofErr w:type="spellStart"/>
      <w:r>
        <w:rPr>
          <w:sz w:val="22"/>
          <w:szCs w:val="22"/>
        </w:rPr>
        <w:t>CiL</w:t>
      </w:r>
      <w:proofErr w:type="spellEnd"/>
      <w:r>
        <w:rPr>
          <w:sz w:val="22"/>
          <w:szCs w:val="22"/>
        </w:rPr>
        <w:t xml:space="preserve"> money to spend by October 2023.  BDC have given permission for it to be used to re-do the church path at Beighton</w:t>
      </w:r>
      <w:r w:rsidR="00C5134C">
        <w:rPr>
          <w:sz w:val="22"/>
          <w:szCs w:val="22"/>
        </w:rPr>
        <w:t>.  Discussed in Item 8.1</w:t>
      </w:r>
    </w:p>
    <w:p w14:paraId="7FB908F9" w14:textId="224ED2F8" w:rsidR="00C5134C" w:rsidRDefault="00C5134C" w:rsidP="007B0A8D">
      <w:pPr>
        <w:pStyle w:val="ListParagraph"/>
        <w:numPr>
          <w:ilvl w:val="0"/>
          <w:numId w:val="17"/>
        </w:numPr>
        <w:spacing w:after="0"/>
        <w:jc w:val="both"/>
        <w:rPr>
          <w:sz w:val="22"/>
          <w:szCs w:val="22"/>
        </w:rPr>
      </w:pPr>
      <w:r>
        <w:rPr>
          <w:sz w:val="22"/>
          <w:szCs w:val="22"/>
        </w:rPr>
        <w:t>The overgrown footpath on Ash Tree Road (Beighton FP3) has been cut and cleared.</w:t>
      </w:r>
    </w:p>
    <w:p w14:paraId="45003E33" w14:textId="23A1D6CB" w:rsidR="00C5134C" w:rsidRDefault="00C5134C" w:rsidP="007B0A8D">
      <w:pPr>
        <w:pStyle w:val="ListParagraph"/>
        <w:numPr>
          <w:ilvl w:val="0"/>
          <w:numId w:val="17"/>
        </w:numPr>
        <w:spacing w:after="0"/>
        <w:jc w:val="both"/>
        <w:rPr>
          <w:sz w:val="22"/>
          <w:szCs w:val="22"/>
        </w:rPr>
      </w:pPr>
      <w:r>
        <w:rPr>
          <w:sz w:val="22"/>
          <w:szCs w:val="22"/>
        </w:rPr>
        <w:t xml:space="preserve">The invoice for the work that the PC offered to fund, as a donation, at Beighton Church was received and approved for payment by full Council.  The total cost was £2,034.00 </w:t>
      </w:r>
      <w:r w:rsidR="004861F3">
        <w:rPr>
          <w:sz w:val="22"/>
          <w:szCs w:val="22"/>
        </w:rPr>
        <w:t>(</w:t>
      </w:r>
      <w:r>
        <w:rPr>
          <w:sz w:val="22"/>
          <w:szCs w:val="22"/>
        </w:rPr>
        <w:t>£1,695 + £339 VAT</w:t>
      </w:r>
      <w:r w:rsidR="004861F3">
        <w:rPr>
          <w:sz w:val="22"/>
          <w:szCs w:val="22"/>
        </w:rPr>
        <w:t>)</w:t>
      </w:r>
      <w:r>
        <w:rPr>
          <w:sz w:val="22"/>
          <w:szCs w:val="22"/>
        </w:rPr>
        <w:t xml:space="preserve">.  The PC had pledged £1,700.00.  The VAT will be claimed back.  The work included removal of pews and laying of new </w:t>
      </w:r>
      <w:proofErr w:type="spellStart"/>
      <w:r>
        <w:rPr>
          <w:sz w:val="22"/>
          <w:szCs w:val="22"/>
        </w:rPr>
        <w:t>pamments</w:t>
      </w:r>
      <w:proofErr w:type="spellEnd"/>
      <w:r>
        <w:rPr>
          <w:sz w:val="22"/>
          <w:szCs w:val="22"/>
        </w:rPr>
        <w:t>).</w:t>
      </w:r>
    </w:p>
    <w:p w14:paraId="1CAA5AAA" w14:textId="707B02FD" w:rsidR="00C5134C" w:rsidRPr="007B0A8D" w:rsidRDefault="00C5134C" w:rsidP="007B0A8D">
      <w:pPr>
        <w:pStyle w:val="ListParagraph"/>
        <w:numPr>
          <w:ilvl w:val="0"/>
          <w:numId w:val="17"/>
        </w:numPr>
        <w:spacing w:after="0"/>
        <w:jc w:val="both"/>
        <w:rPr>
          <w:sz w:val="22"/>
          <w:szCs w:val="22"/>
        </w:rPr>
      </w:pPr>
      <w:r>
        <w:rPr>
          <w:sz w:val="22"/>
          <w:szCs w:val="22"/>
        </w:rPr>
        <w:t>Employer’s contribution to Norfolk Pension Fund has increased from 22.5% to 23% from 1</w:t>
      </w:r>
      <w:r w:rsidRPr="00C5134C">
        <w:rPr>
          <w:sz w:val="22"/>
          <w:szCs w:val="22"/>
          <w:vertAlign w:val="superscript"/>
        </w:rPr>
        <w:t>st</w:t>
      </w:r>
      <w:r>
        <w:rPr>
          <w:sz w:val="22"/>
          <w:szCs w:val="22"/>
        </w:rPr>
        <w:t xml:space="preserve"> April 2020 to 31</w:t>
      </w:r>
      <w:r w:rsidRPr="00C5134C">
        <w:rPr>
          <w:sz w:val="22"/>
          <w:szCs w:val="22"/>
          <w:vertAlign w:val="superscript"/>
        </w:rPr>
        <w:t>st</w:t>
      </w:r>
      <w:r>
        <w:rPr>
          <w:sz w:val="22"/>
          <w:szCs w:val="22"/>
        </w:rPr>
        <w:t xml:space="preserve"> March 2021. </w:t>
      </w:r>
    </w:p>
    <w:p w14:paraId="6B48EFC2" w14:textId="14E1B0C4" w:rsidR="00962DD3" w:rsidRDefault="00962DD3" w:rsidP="00085681">
      <w:pPr>
        <w:spacing w:after="0"/>
        <w:jc w:val="both"/>
        <w:rPr>
          <w:sz w:val="22"/>
          <w:szCs w:val="22"/>
        </w:rPr>
      </w:pPr>
    </w:p>
    <w:p w14:paraId="4EF45376" w14:textId="2D869F0E" w:rsidR="00962DD3" w:rsidRPr="00085681" w:rsidRDefault="00962DD3" w:rsidP="00085681">
      <w:pPr>
        <w:pStyle w:val="ListParagraph"/>
        <w:numPr>
          <w:ilvl w:val="0"/>
          <w:numId w:val="2"/>
        </w:numPr>
        <w:spacing w:after="0"/>
        <w:jc w:val="both"/>
        <w:rPr>
          <w:b/>
          <w:bCs/>
          <w:sz w:val="22"/>
          <w:szCs w:val="22"/>
        </w:rPr>
      </w:pPr>
      <w:r w:rsidRPr="00085681">
        <w:rPr>
          <w:b/>
          <w:bCs/>
          <w:sz w:val="22"/>
          <w:szCs w:val="22"/>
        </w:rPr>
        <w:t>Correspondence of Note</w:t>
      </w:r>
    </w:p>
    <w:p w14:paraId="0C94BA4D" w14:textId="28CA57DE" w:rsidR="00E07B73" w:rsidRDefault="00F3741B" w:rsidP="005A29F1">
      <w:pPr>
        <w:pStyle w:val="ListParagraph"/>
        <w:spacing w:after="0"/>
        <w:ind w:left="360"/>
        <w:jc w:val="both"/>
        <w:rPr>
          <w:sz w:val="22"/>
          <w:szCs w:val="22"/>
        </w:rPr>
      </w:pPr>
      <w:r>
        <w:rPr>
          <w:sz w:val="22"/>
          <w:szCs w:val="22"/>
        </w:rPr>
        <w:t xml:space="preserve">Clerk </w:t>
      </w:r>
      <w:r w:rsidR="00E07B73">
        <w:rPr>
          <w:sz w:val="22"/>
          <w:szCs w:val="22"/>
        </w:rPr>
        <w:t xml:space="preserve">highlighted </w:t>
      </w:r>
      <w:r w:rsidR="005A29F1">
        <w:rPr>
          <w:sz w:val="22"/>
          <w:szCs w:val="22"/>
        </w:rPr>
        <w:t>the road closure at The Green &amp; Palmers Lane in Freethorpe from 7</w:t>
      </w:r>
      <w:r w:rsidR="005A29F1" w:rsidRPr="005A29F1">
        <w:rPr>
          <w:sz w:val="22"/>
          <w:szCs w:val="22"/>
          <w:vertAlign w:val="superscript"/>
        </w:rPr>
        <w:t>th</w:t>
      </w:r>
      <w:r w:rsidR="005A29F1">
        <w:rPr>
          <w:sz w:val="22"/>
          <w:szCs w:val="22"/>
        </w:rPr>
        <w:t xml:space="preserve"> September to 14</w:t>
      </w:r>
      <w:r w:rsidR="005A29F1" w:rsidRPr="005A29F1">
        <w:rPr>
          <w:sz w:val="22"/>
          <w:szCs w:val="22"/>
          <w:vertAlign w:val="superscript"/>
        </w:rPr>
        <w:t>th</w:t>
      </w:r>
      <w:r w:rsidR="005A29F1">
        <w:rPr>
          <w:sz w:val="22"/>
          <w:szCs w:val="22"/>
        </w:rPr>
        <w:t xml:space="preserve"> October, due to drainage works. Notices have been put on both the Website and Facebook page. </w:t>
      </w:r>
    </w:p>
    <w:p w14:paraId="7599A1BB" w14:textId="17734074" w:rsidR="001A3338" w:rsidRDefault="001A3338" w:rsidP="005A29F1">
      <w:pPr>
        <w:pStyle w:val="ListParagraph"/>
        <w:spacing w:after="0"/>
        <w:ind w:left="360"/>
        <w:jc w:val="both"/>
        <w:rPr>
          <w:sz w:val="22"/>
          <w:szCs w:val="22"/>
        </w:rPr>
      </w:pPr>
      <w:r>
        <w:rPr>
          <w:sz w:val="22"/>
          <w:szCs w:val="22"/>
        </w:rPr>
        <w:t xml:space="preserve">Norfolk ALC Wellbeing – Community Support postcard.  Offers central support to people still shielding who may not be aware of help on offer.  Can be ordered or printed off.  PC felt that this was not necessary, as the parish is small enough for people to know who needs help.  Will keep on file for future reference if necessary. </w:t>
      </w:r>
    </w:p>
    <w:p w14:paraId="42101DE5" w14:textId="3864C75F" w:rsidR="00F3741B" w:rsidRDefault="00F3741B" w:rsidP="00085681">
      <w:pPr>
        <w:spacing w:after="0"/>
        <w:jc w:val="both"/>
        <w:rPr>
          <w:sz w:val="22"/>
          <w:szCs w:val="22"/>
        </w:rPr>
      </w:pPr>
    </w:p>
    <w:p w14:paraId="0D415285" w14:textId="3F345255" w:rsidR="00F3741B" w:rsidRPr="00085681" w:rsidRDefault="00BC7935" w:rsidP="00085681">
      <w:pPr>
        <w:pStyle w:val="ListParagraph"/>
        <w:numPr>
          <w:ilvl w:val="0"/>
          <w:numId w:val="2"/>
        </w:numPr>
        <w:spacing w:after="0"/>
        <w:jc w:val="both"/>
        <w:rPr>
          <w:b/>
          <w:bCs/>
          <w:sz w:val="22"/>
          <w:szCs w:val="22"/>
        </w:rPr>
      </w:pPr>
      <w:r w:rsidRPr="00085681">
        <w:rPr>
          <w:b/>
          <w:bCs/>
          <w:sz w:val="22"/>
          <w:szCs w:val="22"/>
        </w:rPr>
        <w:t>Planning</w:t>
      </w:r>
    </w:p>
    <w:p w14:paraId="543921BD" w14:textId="48C444AB" w:rsidR="00BC7935" w:rsidRDefault="001A3338" w:rsidP="001A3338">
      <w:pPr>
        <w:spacing w:after="0"/>
        <w:ind w:left="360"/>
        <w:jc w:val="both"/>
        <w:rPr>
          <w:sz w:val="22"/>
          <w:szCs w:val="22"/>
        </w:rPr>
      </w:pPr>
      <w:r>
        <w:rPr>
          <w:sz w:val="22"/>
          <w:szCs w:val="22"/>
        </w:rPr>
        <w:t>No new applications to consider.</w:t>
      </w:r>
    </w:p>
    <w:p w14:paraId="2C8B39A7" w14:textId="47CFF53E" w:rsidR="001A3338" w:rsidRDefault="001A3338" w:rsidP="001A3338">
      <w:pPr>
        <w:spacing w:after="0"/>
        <w:ind w:left="360"/>
        <w:jc w:val="both"/>
        <w:rPr>
          <w:sz w:val="22"/>
          <w:szCs w:val="22"/>
        </w:rPr>
      </w:pPr>
      <w:r>
        <w:rPr>
          <w:sz w:val="22"/>
          <w:szCs w:val="22"/>
        </w:rPr>
        <w:t>Since the last meeting (May 26</w:t>
      </w:r>
      <w:r w:rsidRPr="001A3338">
        <w:rPr>
          <w:sz w:val="22"/>
          <w:szCs w:val="22"/>
          <w:vertAlign w:val="superscript"/>
        </w:rPr>
        <w:t>th</w:t>
      </w:r>
      <w:r>
        <w:rPr>
          <w:sz w:val="22"/>
          <w:szCs w:val="22"/>
        </w:rPr>
        <w:t>), the Parish Council received 2 applications:</w:t>
      </w:r>
    </w:p>
    <w:p w14:paraId="10002F68" w14:textId="5ED54949" w:rsidR="001A3338" w:rsidRDefault="001A3338" w:rsidP="001A3338">
      <w:pPr>
        <w:spacing w:after="0"/>
        <w:ind w:left="360"/>
        <w:jc w:val="both"/>
        <w:rPr>
          <w:sz w:val="22"/>
          <w:szCs w:val="22"/>
        </w:rPr>
      </w:pPr>
      <w:r>
        <w:rPr>
          <w:sz w:val="22"/>
          <w:szCs w:val="22"/>
        </w:rPr>
        <w:t xml:space="preserve">20201399 Manor Farm, </w:t>
      </w:r>
      <w:proofErr w:type="spellStart"/>
      <w:r>
        <w:rPr>
          <w:sz w:val="22"/>
          <w:szCs w:val="22"/>
        </w:rPr>
        <w:t>Coxhill</w:t>
      </w:r>
      <w:proofErr w:type="spellEnd"/>
      <w:r>
        <w:rPr>
          <w:sz w:val="22"/>
          <w:szCs w:val="22"/>
        </w:rPr>
        <w:t xml:space="preserve"> Road, Beighton – Construction of </w:t>
      </w:r>
      <w:proofErr w:type="gramStart"/>
      <w:r>
        <w:rPr>
          <w:sz w:val="22"/>
          <w:szCs w:val="22"/>
        </w:rPr>
        <w:t>Free Range</w:t>
      </w:r>
      <w:proofErr w:type="gramEnd"/>
      <w:r>
        <w:rPr>
          <w:sz w:val="22"/>
          <w:szCs w:val="22"/>
        </w:rPr>
        <w:t xml:space="preserve"> Poultry Unit</w:t>
      </w:r>
    </w:p>
    <w:p w14:paraId="376955E1" w14:textId="0802BCF2" w:rsidR="001A3338" w:rsidRDefault="001A3338" w:rsidP="001A3338">
      <w:pPr>
        <w:spacing w:after="0"/>
        <w:ind w:left="360"/>
        <w:jc w:val="both"/>
        <w:rPr>
          <w:sz w:val="22"/>
          <w:szCs w:val="22"/>
        </w:rPr>
      </w:pPr>
      <w:r>
        <w:rPr>
          <w:sz w:val="22"/>
          <w:szCs w:val="22"/>
        </w:rPr>
        <w:t>20201447 The Homestead, Morley Road, Moulton – Variation to change garage and car port to double garage.</w:t>
      </w:r>
    </w:p>
    <w:p w14:paraId="6C175705" w14:textId="2EF83BEA" w:rsidR="001A3338" w:rsidRDefault="001A3338" w:rsidP="001A3338">
      <w:pPr>
        <w:spacing w:after="0"/>
        <w:ind w:left="360"/>
        <w:jc w:val="both"/>
        <w:rPr>
          <w:sz w:val="22"/>
          <w:szCs w:val="22"/>
        </w:rPr>
      </w:pPr>
      <w:r>
        <w:rPr>
          <w:sz w:val="22"/>
          <w:szCs w:val="22"/>
        </w:rPr>
        <w:t>The Parish Council had no objections to either and the Clerk responded accordingly.</w:t>
      </w:r>
    </w:p>
    <w:p w14:paraId="041F538F" w14:textId="659991F9" w:rsidR="001A3338" w:rsidRDefault="001A3338" w:rsidP="001A3338">
      <w:pPr>
        <w:spacing w:after="0"/>
        <w:ind w:left="360"/>
        <w:jc w:val="both"/>
        <w:rPr>
          <w:sz w:val="22"/>
          <w:szCs w:val="22"/>
        </w:rPr>
      </w:pPr>
    </w:p>
    <w:p w14:paraId="4F81E289" w14:textId="44DC7CE2" w:rsidR="00CE255C" w:rsidRDefault="00CE255C" w:rsidP="001A3338">
      <w:pPr>
        <w:spacing w:after="0"/>
        <w:ind w:left="360"/>
        <w:jc w:val="both"/>
        <w:rPr>
          <w:sz w:val="22"/>
          <w:szCs w:val="22"/>
        </w:rPr>
      </w:pPr>
    </w:p>
    <w:p w14:paraId="59AFBF25" w14:textId="4644CE80" w:rsidR="00CE255C" w:rsidRDefault="00CE255C" w:rsidP="001A3338">
      <w:pPr>
        <w:spacing w:after="0"/>
        <w:ind w:left="360"/>
        <w:jc w:val="both"/>
        <w:rPr>
          <w:sz w:val="22"/>
          <w:szCs w:val="22"/>
        </w:rPr>
      </w:pPr>
    </w:p>
    <w:p w14:paraId="58B2D918" w14:textId="603F4A54" w:rsidR="00CE255C" w:rsidRDefault="00CE255C" w:rsidP="001A3338">
      <w:pPr>
        <w:spacing w:after="0"/>
        <w:ind w:left="360"/>
        <w:jc w:val="both"/>
        <w:rPr>
          <w:sz w:val="22"/>
          <w:szCs w:val="22"/>
        </w:rPr>
      </w:pPr>
    </w:p>
    <w:p w14:paraId="771365D5" w14:textId="77777777" w:rsidR="00CE255C" w:rsidRDefault="00CE255C" w:rsidP="001A3338">
      <w:pPr>
        <w:spacing w:after="0"/>
        <w:ind w:left="360"/>
        <w:jc w:val="both"/>
        <w:rPr>
          <w:sz w:val="22"/>
          <w:szCs w:val="22"/>
        </w:rPr>
      </w:pPr>
    </w:p>
    <w:p w14:paraId="556118F9" w14:textId="236AD3AF" w:rsidR="00BC7935" w:rsidRPr="00085681" w:rsidRDefault="00BC7935" w:rsidP="00085681">
      <w:pPr>
        <w:pStyle w:val="ListParagraph"/>
        <w:numPr>
          <w:ilvl w:val="0"/>
          <w:numId w:val="2"/>
        </w:numPr>
        <w:spacing w:after="0"/>
        <w:jc w:val="both"/>
        <w:rPr>
          <w:b/>
          <w:bCs/>
          <w:sz w:val="22"/>
          <w:szCs w:val="22"/>
        </w:rPr>
      </w:pPr>
      <w:r w:rsidRPr="00085681">
        <w:rPr>
          <w:b/>
          <w:bCs/>
          <w:sz w:val="22"/>
          <w:szCs w:val="22"/>
        </w:rPr>
        <w:lastRenderedPageBreak/>
        <w:t>Finance</w:t>
      </w:r>
    </w:p>
    <w:p w14:paraId="5447A236" w14:textId="07BF393E" w:rsidR="00BC7935" w:rsidRDefault="00BC7935" w:rsidP="00085681">
      <w:pPr>
        <w:pStyle w:val="ListParagraph"/>
        <w:numPr>
          <w:ilvl w:val="1"/>
          <w:numId w:val="2"/>
        </w:numPr>
        <w:spacing w:after="0"/>
        <w:jc w:val="both"/>
        <w:rPr>
          <w:sz w:val="22"/>
          <w:szCs w:val="22"/>
        </w:rPr>
      </w:pPr>
      <w:r>
        <w:rPr>
          <w:sz w:val="22"/>
          <w:szCs w:val="22"/>
        </w:rPr>
        <w:t>The following payments were agreed</w:t>
      </w:r>
      <w:r w:rsidR="00487092">
        <w:rPr>
          <w:sz w:val="22"/>
          <w:szCs w:val="22"/>
        </w:rPr>
        <w:t>:</w:t>
      </w:r>
    </w:p>
    <w:p w14:paraId="0F4FCDF7" w14:textId="6A3D1D84" w:rsidR="00BC7935" w:rsidRDefault="00BC7935" w:rsidP="00085681">
      <w:pPr>
        <w:pStyle w:val="ListParagraph"/>
        <w:spacing w:after="0"/>
        <w:jc w:val="both"/>
        <w:rPr>
          <w:sz w:val="22"/>
          <w:szCs w:val="22"/>
        </w:rPr>
      </w:pPr>
      <w:r>
        <w:rPr>
          <w:sz w:val="22"/>
          <w:szCs w:val="22"/>
        </w:rPr>
        <w:t>Village Hall Hire</w:t>
      </w:r>
      <w:r>
        <w:rPr>
          <w:sz w:val="22"/>
          <w:szCs w:val="22"/>
        </w:rPr>
        <w:tab/>
      </w:r>
      <w:r>
        <w:rPr>
          <w:sz w:val="22"/>
          <w:szCs w:val="22"/>
        </w:rPr>
        <w:tab/>
      </w:r>
      <w:r w:rsidR="00487092">
        <w:rPr>
          <w:sz w:val="22"/>
          <w:szCs w:val="22"/>
        </w:rPr>
        <w:t xml:space="preserve">September </w:t>
      </w:r>
      <w:r>
        <w:rPr>
          <w:sz w:val="22"/>
          <w:szCs w:val="22"/>
        </w:rPr>
        <w:t>Meeting</w:t>
      </w:r>
      <w:r>
        <w:rPr>
          <w:sz w:val="22"/>
          <w:szCs w:val="22"/>
        </w:rPr>
        <w:tab/>
      </w:r>
      <w:r>
        <w:rPr>
          <w:sz w:val="22"/>
          <w:szCs w:val="22"/>
        </w:rPr>
        <w:tab/>
        <w:t xml:space="preserve">£   </w:t>
      </w:r>
      <w:r w:rsidR="00843651">
        <w:rPr>
          <w:sz w:val="22"/>
          <w:szCs w:val="22"/>
        </w:rPr>
        <w:t xml:space="preserve"> </w:t>
      </w:r>
      <w:r>
        <w:rPr>
          <w:sz w:val="22"/>
          <w:szCs w:val="22"/>
        </w:rPr>
        <w:t>19.00</w:t>
      </w:r>
      <w:r w:rsidR="00487092">
        <w:rPr>
          <w:sz w:val="22"/>
          <w:szCs w:val="22"/>
        </w:rPr>
        <w:tab/>
        <w:t>Cheque</w:t>
      </w:r>
    </w:p>
    <w:p w14:paraId="6E25E021" w14:textId="6766519D" w:rsidR="00BC7935" w:rsidRDefault="00487092" w:rsidP="00085681">
      <w:pPr>
        <w:pStyle w:val="ListParagraph"/>
        <w:spacing w:after="0"/>
        <w:jc w:val="both"/>
        <w:rPr>
          <w:sz w:val="22"/>
          <w:szCs w:val="22"/>
        </w:rPr>
      </w:pPr>
      <w:r>
        <w:rPr>
          <w:sz w:val="22"/>
          <w:szCs w:val="22"/>
        </w:rPr>
        <w:t>A L Shearing</w:t>
      </w:r>
      <w:r>
        <w:rPr>
          <w:sz w:val="22"/>
          <w:szCs w:val="22"/>
        </w:rPr>
        <w:tab/>
      </w:r>
      <w:r w:rsidR="00BC7935">
        <w:rPr>
          <w:sz w:val="22"/>
          <w:szCs w:val="22"/>
        </w:rPr>
        <w:tab/>
      </w:r>
      <w:r>
        <w:rPr>
          <w:sz w:val="22"/>
          <w:szCs w:val="22"/>
        </w:rPr>
        <w:t>Playing Field Rent to 11.10.20</w:t>
      </w:r>
      <w:r w:rsidR="00BC7935">
        <w:rPr>
          <w:sz w:val="22"/>
          <w:szCs w:val="22"/>
        </w:rPr>
        <w:tab/>
        <w:t xml:space="preserve">£ </w:t>
      </w:r>
      <w:r w:rsidR="00027E5B">
        <w:rPr>
          <w:sz w:val="22"/>
          <w:szCs w:val="22"/>
        </w:rPr>
        <w:t xml:space="preserve"> </w:t>
      </w:r>
      <w:r w:rsidR="00843651">
        <w:rPr>
          <w:sz w:val="22"/>
          <w:szCs w:val="22"/>
        </w:rPr>
        <w:t xml:space="preserve"> </w:t>
      </w:r>
      <w:r w:rsidR="00027E5B">
        <w:rPr>
          <w:sz w:val="22"/>
          <w:szCs w:val="22"/>
        </w:rPr>
        <w:t xml:space="preserve"> 98.62</w:t>
      </w:r>
      <w:r>
        <w:rPr>
          <w:sz w:val="22"/>
          <w:szCs w:val="22"/>
        </w:rPr>
        <w:tab/>
        <w:t>Bank Transfer</w:t>
      </w:r>
    </w:p>
    <w:p w14:paraId="7029C8F8" w14:textId="07040DD3" w:rsidR="00487092" w:rsidRPr="00487092" w:rsidRDefault="00487092" w:rsidP="00487092">
      <w:pPr>
        <w:pStyle w:val="ListParagraph"/>
        <w:spacing w:after="0"/>
        <w:jc w:val="both"/>
        <w:rPr>
          <w:sz w:val="22"/>
          <w:szCs w:val="22"/>
        </w:rPr>
      </w:pPr>
      <w:r>
        <w:rPr>
          <w:sz w:val="22"/>
          <w:szCs w:val="22"/>
        </w:rPr>
        <w:t>Norfolk Pension Fund</w:t>
      </w:r>
      <w:r>
        <w:rPr>
          <w:sz w:val="22"/>
          <w:szCs w:val="22"/>
        </w:rPr>
        <w:tab/>
        <w:t>August / September</w:t>
      </w:r>
      <w:r>
        <w:rPr>
          <w:sz w:val="22"/>
          <w:szCs w:val="22"/>
        </w:rPr>
        <w:tab/>
      </w:r>
      <w:r>
        <w:rPr>
          <w:sz w:val="22"/>
          <w:szCs w:val="22"/>
        </w:rPr>
        <w:tab/>
      </w:r>
      <w:proofErr w:type="gramStart"/>
      <w:r>
        <w:rPr>
          <w:sz w:val="22"/>
          <w:szCs w:val="22"/>
        </w:rPr>
        <w:t>£</w:t>
      </w:r>
      <w:r w:rsidR="00843651">
        <w:rPr>
          <w:sz w:val="22"/>
          <w:szCs w:val="22"/>
        </w:rPr>
        <w:t xml:space="preserve">  </w:t>
      </w:r>
      <w:r>
        <w:rPr>
          <w:sz w:val="22"/>
          <w:szCs w:val="22"/>
        </w:rPr>
        <w:t>100</w:t>
      </w:r>
      <w:proofErr w:type="gramEnd"/>
      <w:r>
        <w:rPr>
          <w:sz w:val="22"/>
          <w:szCs w:val="22"/>
        </w:rPr>
        <w:t>.40</w:t>
      </w:r>
      <w:r>
        <w:rPr>
          <w:sz w:val="22"/>
          <w:szCs w:val="22"/>
        </w:rPr>
        <w:tab/>
        <w:t>Bank Transfer</w:t>
      </w:r>
    </w:p>
    <w:p w14:paraId="6AE994F0" w14:textId="5483A8B9" w:rsidR="00BC7935" w:rsidRDefault="00BC7935" w:rsidP="00085681">
      <w:pPr>
        <w:pStyle w:val="ListParagraph"/>
        <w:spacing w:after="0"/>
        <w:jc w:val="both"/>
        <w:rPr>
          <w:sz w:val="22"/>
          <w:szCs w:val="22"/>
        </w:rPr>
      </w:pPr>
      <w:r>
        <w:rPr>
          <w:sz w:val="22"/>
          <w:szCs w:val="22"/>
        </w:rPr>
        <w:t>Jessica Jennings</w:t>
      </w:r>
      <w:r>
        <w:rPr>
          <w:sz w:val="22"/>
          <w:szCs w:val="22"/>
        </w:rPr>
        <w:tab/>
      </w:r>
      <w:r>
        <w:rPr>
          <w:sz w:val="22"/>
          <w:szCs w:val="22"/>
        </w:rPr>
        <w:tab/>
      </w:r>
      <w:r w:rsidR="00487092">
        <w:rPr>
          <w:sz w:val="22"/>
          <w:szCs w:val="22"/>
        </w:rPr>
        <w:t>August / September</w:t>
      </w:r>
      <w:r w:rsidR="00D75BA1">
        <w:rPr>
          <w:sz w:val="22"/>
          <w:szCs w:val="22"/>
        </w:rPr>
        <w:t xml:space="preserve"> </w:t>
      </w:r>
      <w:r>
        <w:rPr>
          <w:sz w:val="22"/>
          <w:szCs w:val="22"/>
        </w:rPr>
        <w:t>Wages</w:t>
      </w:r>
      <w:r>
        <w:rPr>
          <w:sz w:val="22"/>
          <w:szCs w:val="22"/>
        </w:rPr>
        <w:tab/>
      </w:r>
      <w:proofErr w:type="gramStart"/>
      <w:r>
        <w:rPr>
          <w:sz w:val="22"/>
          <w:szCs w:val="22"/>
        </w:rPr>
        <w:t xml:space="preserve">£ </w:t>
      </w:r>
      <w:r w:rsidR="00843651">
        <w:rPr>
          <w:sz w:val="22"/>
          <w:szCs w:val="22"/>
        </w:rPr>
        <w:t xml:space="preserve"> </w:t>
      </w:r>
      <w:r w:rsidR="00487092">
        <w:rPr>
          <w:sz w:val="22"/>
          <w:szCs w:val="22"/>
        </w:rPr>
        <w:t>318</w:t>
      </w:r>
      <w:proofErr w:type="gramEnd"/>
      <w:r w:rsidR="00487092">
        <w:rPr>
          <w:sz w:val="22"/>
          <w:szCs w:val="22"/>
        </w:rPr>
        <w:t>.24</w:t>
      </w:r>
      <w:r w:rsidR="00487092">
        <w:rPr>
          <w:sz w:val="22"/>
          <w:szCs w:val="22"/>
        </w:rPr>
        <w:tab/>
        <w:t>Bank Transfer</w:t>
      </w:r>
    </w:p>
    <w:p w14:paraId="7D9A2C49" w14:textId="7B325213" w:rsidR="003F66BD" w:rsidRDefault="00BC7935" w:rsidP="00027E5B">
      <w:pPr>
        <w:pStyle w:val="ListParagraph"/>
        <w:spacing w:after="0"/>
        <w:jc w:val="both"/>
        <w:rPr>
          <w:sz w:val="22"/>
          <w:szCs w:val="22"/>
        </w:rPr>
      </w:pPr>
      <w:r>
        <w:rPr>
          <w:sz w:val="22"/>
          <w:szCs w:val="22"/>
        </w:rPr>
        <w:t>HMRC</w:t>
      </w:r>
      <w:r>
        <w:rPr>
          <w:sz w:val="22"/>
          <w:szCs w:val="22"/>
        </w:rPr>
        <w:tab/>
      </w:r>
      <w:r>
        <w:rPr>
          <w:sz w:val="22"/>
          <w:szCs w:val="22"/>
        </w:rPr>
        <w:tab/>
      </w:r>
      <w:r>
        <w:rPr>
          <w:sz w:val="22"/>
          <w:szCs w:val="22"/>
        </w:rPr>
        <w:tab/>
      </w:r>
      <w:r w:rsidR="00487092">
        <w:rPr>
          <w:sz w:val="22"/>
          <w:szCs w:val="22"/>
        </w:rPr>
        <w:t>August / September</w:t>
      </w:r>
      <w:r>
        <w:rPr>
          <w:sz w:val="22"/>
          <w:szCs w:val="22"/>
        </w:rPr>
        <w:tab/>
      </w:r>
      <w:r>
        <w:rPr>
          <w:sz w:val="22"/>
          <w:szCs w:val="22"/>
        </w:rPr>
        <w:tab/>
        <w:t xml:space="preserve">£   </w:t>
      </w:r>
      <w:r w:rsidR="00843651">
        <w:rPr>
          <w:sz w:val="22"/>
          <w:szCs w:val="22"/>
        </w:rPr>
        <w:t xml:space="preserve"> </w:t>
      </w:r>
      <w:r>
        <w:rPr>
          <w:sz w:val="22"/>
          <w:szCs w:val="22"/>
        </w:rPr>
        <w:t>6</w:t>
      </w:r>
      <w:r w:rsidR="00D75BA1">
        <w:rPr>
          <w:sz w:val="22"/>
          <w:szCs w:val="22"/>
        </w:rPr>
        <w:t>6</w:t>
      </w:r>
      <w:r>
        <w:rPr>
          <w:sz w:val="22"/>
          <w:szCs w:val="22"/>
        </w:rPr>
        <w:t>.</w:t>
      </w:r>
      <w:r w:rsidR="00D75BA1">
        <w:rPr>
          <w:sz w:val="22"/>
          <w:szCs w:val="22"/>
        </w:rPr>
        <w:t>6</w:t>
      </w:r>
      <w:r>
        <w:rPr>
          <w:sz w:val="22"/>
          <w:szCs w:val="22"/>
        </w:rPr>
        <w:t>0</w:t>
      </w:r>
      <w:r w:rsidR="00487092">
        <w:rPr>
          <w:sz w:val="22"/>
          <w:szCs w:val="22"/>
        </w:rPr>
        <w:tab/>
        <w:t>Bank Transfer</w:t>
      </w:r>
    </w:p>
    <w:p w14:paraId="4B684A97" w14:textId="176AE726" w:rsidR="00487092" w:rsidRDefault="00487092" w:rsidP="00027E5B">
      <w:pPr>
        <w:pStyle w:val="ListParagraph"/>
        <w:spacing w:after="0"/>
        <w:jc w:val="both"/>
        <w:rPr>
          <w:sz w:val="22"/>
          <w:szCs w:val="22"/>
        </w:rPr>
      </w:pPr>
      <w:r>
        <w:rPr>
          <w:sz w:val="22"/>
          <w:szCs w:val="22"/>
        </w:rPr>
        <w:t>Viking Direct</w:t>
      </w:r>
      <w:r>
        <w:rPr>
          <w:sz w:val="22"/>
          <w:szCs w:val="22"/>
        </w:rPr>
        <w:tab/>
      </w:r>
      <w:r>
        <w:rPr>
          <w:sz w:val="22"/>
          <w:szCs w:val="22"/>
        </w:rPr>
        <w:tab/>
        <w:t>Stationery</w:t>
      </w:r>
      <w:r>
        <w:rPr>
          <w:sz w:val="22"/>
          <w:szCs w:val="22"/>
        </w:rPr>
        <w:tab/>
      </w:r>
      <w:r>
        <w:rPr>
          <w:sz w:val="22"/>
          <w:szCs w:val="22"/>
        </w:rPr>
        <w:tab/>
      </w:r>
      <w:r>
        <w:rPr>
          <w:sz w:val="22"/>
          <w:szCs w:val="22"/>
        </w:rPr>
        <w:tab/>
        <w:t xml:space="preserve">£   </w:t>
      </w:r>
      <w:r w:rsidR="00843651">
        <w:rPr>
          <w:sz w:val="22"/>
          <w:szCs w:val="22"/>
        </w:rPr>
        <w:t xml:space="preserve"> </w:t>
      </w:r>
      <w:r>
        <w:rPr>
          <w:sz w:val="22"/>
          <w:szCs w:val="22"/>
        </w:rPr>
        <w:t>34.66</w:t>
      </w:r>
      <w:r>
        <w:rPr>
          <w:sz w:val="22"/>
          <w:szCs w:val="22"/>
        </w:rPr>
        <w:tab/>
        <w:t>Bank Transfer</w:t>
      </w:r>
    </w:p>
    <w:p w14:paraId="7492DD01" w14:textId="6F80FC0F" w:rsidR="00487092" w:rsidRDefault="00487092" w:rsidP="00027E5B">
      <w:pPr>
        <w:pStyle w:val="ListParagraph"/>
        <w:spacing w:after="0"/>
        <w:jc w:val="both"/>
        <w:rPr>
          <w:sz w:val="22"/>
          <w:szCs w:val="22"/>
        </w:rPr>
      </w:pPr>
      <w:r>
        <w:rPr>
          <w:sz w:val="22"/>
          <w:szCs w:val="22"/>
        </w:rPr>
        <w:t>Phoenix Build</w:t>
      </w:r>
      <w:r>
        <w:rPr>
          <w:sz w:val="22"/>
          <w:szCs w:val="22"/>
        </w:rPr>
        <w:tab/>
      </w:r>
      <w:r>
        <w:rPr>
          <w:sz w:val="22"/>
          <w:szCs w:val="22"/>
        </w:rPr>
        <w:tab/>
        <w:t>Work at Church (Donation)</w:t>
      </w:r>
      <w:r>
        <w:rPr>
          <w:sz w:val="22"/>
          <w:szCs w:val="22"/>
        </w:rPr>
        <w:tab/>
        <w:t>£</w:t>
      </w:r>
      <w:r w:rsidR="00843651">
        <w:rPr>
          <w:sz w:val="22"/>
          <w:szCs w:val="22"/>
        </w:rPr>
        <w:t>2,034.00</w:t>
      </w:r>
      <w:r w:rsidR="00843651">
        <w:rPr>
          <w:sz w:val="22"/>
          <w:szCs w:val="22"/>
        </w:rPr>
        <w:tab/>
        <w:t>Cheque</w:t>
      </w:r>
    </w:p>
    <w:p w14:paraId="46C11CE0" w14:textId="77777777" w:rsidR="00487092" w:rsidRDefault="00487092" w:rsidP="00027E5B">
      <w:pPr>
        <w:pStyle w:val="ListParagraph"/>
        <w:spacing w:after="0"/>
        <w:jc w:val="both"/>
        <w:rPr>
          <w:sz w:val="22"/>
          <w:szCs w:val="22"/>
        </w:rPr>
      </w:pPr>
    </w:p>
    <w:p w14:paraId="2491D2F7" w14:textId="3E524329" w:rsidR="003F66BD" w:rsidRDefault="00647D81" w:rsidP="00085681">
      <w:pPr>
        <w:spacing w:after="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Total:</w:t>
      </w:r>
      <w:r>
        <w:rPr>
          <w:sz w:val="22"/>
          <w:szCs w:val="22"/>
        </w:rPr>
        <w:tab/>
      </w:r>
      <w:r>
        <w:rPr>
          <w:sz w:val="22"/>
          <w:szCs w:val="22"/>
        </w:rPr>
        <w:tab/>
        <w:t>£</w:t>
      </w:r>
      <w:r w:rsidR="00843651">
        <w:rPr>
          <w:sz w:val="22"/>
          <w:szCs w:val="22"/>
        </w:rPr>
        <w:t>2,671.52</w:t>
      </w:r>
    </w:p>
    <w:p w14:paraId="3A31EB96" w14:textId="2827B655" w:rsidR="000B2660" w:rsidRDefault="000B2660" w:rsidP="00085681">
      <w:pPr>
        <w:spacing w:after="0"/>
        <w:jc w:val="both"/>
        <w:rPr>
          <w:sz w:val="22"/>
          <w:szCs w:val="22"/>
        </w:rPr>
      </w:pPr>
    </w:p>
    <w:p w14:paraId="168A9061" w14:textId="0468DE73" w:rsidR="000B2660" w:rsidRDefault="000B2660" w:rsidP="00085681">
      <w:pPr>
        <w:spacing w:after="0"/>
        <w:jc w:val="both"/>
        <w:rPr>
          <w:sz w:val="22"/>
          <w:szCs w:val="22"/>
        </w:rPr>
      </w:pPr>
      <w:r>
        <w:rPr>
          <w:sz w:val="22"/>
          <w:szCs w:val="22"/>
        </w:rPr>
        <w:tab/>
        <w:t xml:space="preserve">Bank Balance as </w:t>
      </w:r>
      <w:proofErr w:type="gramStart"/>
      <w:r>
        <w:rPr>
          <w:sz w:val="22"/>
          <w:szCs w:val="22"/>
        </w:rPr>
        <w:t>at</w:t>
      </w:r>
      <w:proofErr w:type="gramEnd"/>
      <w:r>
        <w:rPr>
          <w:sz w:val="22"/>
          <w:szCs w:val="22"/>
        </w:rPr>
        <w:t xml:space="preserve"> </w:t>
      </w:r>
      <w:r w:rsidR="00C74FFB">
        <w:rPr>
          <w:sz w:val="22"/>
          <w:szCs w:val="22"/>
        </w:rPr>
        <w:t>2</w:t>
      </w:r>
      <w:r w:rsidR="00A359B9">
        <w:rPr>
          <w:sz w:val="22"/>
          <w:szCs w:val="22"/>
        </w:rPr>
        <w:t>8</w:t>
      </w:r>
      <w:r w:rsidRPr="000B2660">
        <w:rPr>
          <w:sz w:val="22"/>
          <w:szCs w:val="22"/>
          <w:vertAlign w:val="superscript"/>
        </w:rPr>
        <w:t>th</w:t>
      </w:r>
      <w:r>
        <w:rPr>
          <w:sz w:val="22"/>
          <w:szCs w:val="22"/>
        </w:rPr>
        <w:t xml:space="preserve"> </w:t>
      </w:r>
      <w:r w:rsidR="00A359B9">
        <w:rPr>
          <w:sz w:val="22"/>
          <w:szCs w:val="22"/>
        </w:rPr>
        <w:t>August</w:t>
      </w:r>
      <w:r>
        <w:rPr>
          <w:sz w:val="22"/>
          <w:szCs w:val="22"/>
        </w:rPr>
        <w:tab/>
      </w:r>
      <w:r>
        <w:rPr>
          <w:sz w:val="22"/>
          <w:szCs w:val="22"/>
        </w:rPr>
        <w:tab/>
      </w:r>
      <w:r>
        <w:rPr>
          <w:sz w:val="22"/>
          <w:szCs w:val="22"/>
        </w:rPr>
        <w:tab/>
      </w:r>
      <w:r w:rsidR="00A359B9">
        <w:rPr>
          <w:sz w:val="22"/>
          <w:szCs w:val="22"/>
        </w:rPr>
        <w:tab/>
      </w:r>
      <w:r>
        <w:rPr>
          <w:sz w:val="22"/>
          <w:szCs w:val="22"/>
        </w:rPr>
        <w:t>£</w:t>
      </w:r>
      <w:r w:rsidR="00A359B9">
        <w:rPr>
          <w:sz w:val="22"/>
          <w:szCs w:val="22"/>
        </w:rPr>
        <w:t>5,292.92</w:t>
      </w:r>
    </w:p>
    <w:p w14:paraId="162A1BFA" w14:textId="2E4E6CB1" w:rsidR="00E45322" w:rsidRDefault="000B2660" w:rsidP="00085681">
      <w:pPr>
        <w:spacing w:after="0"/>
        <w:jc w:val="both"/>
        <w:rPr>
          <w:sz w:val="22"/>
          <w:szCs w:val="22"/>
        </w:rPr>
      </w:pPr>
      <w:r>
        <w:rPr>
          <w:sz w:val="22"/>
          <w:szCs w:val="22"/>
        </w:rPr>
        <w:tab/>
        <w:t xml:space="preserve">Outstanding </w:t>
      </w:r>
      <w:r w:rsidR="00A359B9">
        <w:rPr>
          <w:sz w:val="22"/>
          <w:szCs w:val="22"/>
        </w:rPr>
        <w:t>Payments</w:t>
      </w:r>
      <w:r>
        <w:rPr>
          <w:sz w:val="22"/>
          <w:szCs w:val="22"/>
        </w:rPr>
        <w:tab/>
      </w:r>
      <w:r>
        <w:rPr>
          <w:sz w:val="22"/>
          <w:szCs w:val="22"/>
        </w:rPr>
        <w:tab/>
      </w:r>
      <w:r>
        <w:rPr>
          <w:sz w:val="22"/>
          <w:szCs w:val="22"/>
        </w:rPr>
        <w:tab/>
      </w:r>
      <w:r>
        <w:rPr>
          <w:sz w:val="22"/>
          <w:szCs w:val="22"/>
        </w:rPr>
        <w:tab/>
      </w:r>
      <w:r>
        <w:rPr>
          <w:sz w:val="22"/>
          <w:szCs w:val="22"/>
        </w:rPr>
        <w:tab/>
        <w:t>£</w:t>
      </w:r>
      <w:r w:rsidR="00A359B9">
        <w:rPr>
          <w:sz w:val="22"/>
          <w:szCs w:val="22"/>
        </w:rPr>
        <w:t>2,671.52</w:t>
      </w:r>
    </w:p>
    <w:p w14:paraId="6002B2CC" w14:textId="322D92B6" w:rsidR="000B2660" w:rsidRDefault="000B2660" w:rsidP="00E45322">
      <w:pPr>
        <w:spacing w:after="0"/>
        <w:ind w:firstLine="720"/>
        <w:jc w:val="both"/>
        <w:rPr>
          <w:sz w:val="22"/>
          <w:szCs w:val="22"/>
        </w:rPr>
      </w:pPr>
      <w:r>
        <w:rPr>
          <w:sz w:val="22"/>
          <w:szCs w:val="22"/>
        </w:rPr>
        <w:t>P</w:t>
      </w:r>
      <w:r w:rsidR="0054260F">
        <w:rPr>
          <w:sz w:val="22"/>
          <w:szCs w:val="22"/>
        </w:rPr>
        <w:t>rojected Balance</w:t>
      </w:r>
      <w:r w:rsidR="0054260F">
        <w:rPr>
          <w:sz w:val="22"/>
          <w:szCs w:val="22"/>
        </w:rPr>
        <w:tab/>
      </w:r>
      <w:r w:rsidR="0054260F">
        <w:rPr>
          <w:sz w:val="22"/>
          <w:szCs w:val="22"/>
        </w:rPr>
        <w:tab/>
      </w:r>
      <w:r w:rsidR="0054260F">
        <w:rPr>
          <w:sz w:val="22"/>
          <w:szCs w:val="22"/>
        </w:rPr>
        <w:tab/>
      </w:r>
      <w:r w:rsidR="0054260F">
        <w:rPr>
          <w:sz w:val="22"/>
          <w:szCs w:val="22"/>
        </w:rPr>
        <w:tab/>
      </w:r>
      <w:r w:rsidR="0054260F">
        <w:rPr>
          <w:sz w:val="22"/>
          <w:szCs w:val="22"/>
        </w:rPr>
        <w:tab/>
        <w:t>£</w:t>
      </w:r>
      <w:r w:rsidR="00A359B9">
        <w:rPr>
          <w:sz w:val="22"/>
          <w:szCs w:val="22"/>
        </w:rPr>
        <w:t xml:space="preserve">   2,621.40</w:t>
      </w:r>
    </w:p>
    <w:p w14:paraId="0B2D73A9" w14:textId="0CBB481F" w:rsidR="0054260F" w:rsidRDefault="0054260F" w:rsidP="00085681">
      <w:pPr>
        <w:spacing w:after="0"/>
        <w:jc w:val="both"/>
        <w:rPr>
          <w:sz w:val="22"/>
          <w:szCs w:val="22"/>
        </w:rPr>
      </w:pPr>
      <w:r>
        <w:rPr>
          <w:sz w:val="22"/>
          <w:szCs w:val="22"/>
        </w:rPr>
        <w:tab/>
        <w:t>Business Account Balance</w:t>
      </w:r>
      <w:r>
        <w:rPr>
          <w:sz w:val="22"/>
          <w:szCs w:val="22"/>
        </w:rPr>
        <w:tab/>
      </w:r>
      <w:r>
        <w:rPr>
          <w:sz w:val="22"/>
          <w:szCs w:val="22"/>
        </w:rPr>
        <w:tab/>
      </w:r>
      <w:r>
        <w:rPr>
          <w:sz w:val="22"/>
          <w:szCs w:val="22"/>
        </w:rPr>
        <w:tab/>
      </w:r>
      <w:r>
        <w:rPr>
          <w:sz w:val="22"/>
          <w:szCs w:val="22"/>
        </w:rPr>
        <w:tab/>
        <w:t>£ 13,584.43</w:t>
      </w:r>
    </w:p>
    <w:p w14:paraId="55A4CA27" w14:textId="7E7DCF18" w:rsidR="0054260F" w:rsidRPr="0054260F" w:rsidRDefault="0054260F" w:rsidP="00085681">
      <w:pPr>
        <w:spacing w:after="0"/>
        <w:jc w:val="both"/>
        <w:rPr>
          <w:b/>
          <w:bCs/>
          <w:sz w:val="22"/>
          <w:szCs w:val="22"/>
        </w:rPr>
      </w:pPr>
      <w:r>
        <w:rPr>
          <w:sz w:val="22"/>
          <w:szCs w:val="22"/>
        </w:rPr>
        <w:tab/>
      </w:r>
      <w:r w:rsidRPr="0054260F">
        <w:rPr>
          <w:b/>
          <w:bCs/>
          <w:sz w:val="22"/>
          <w:szCs w:val="22"/>
        </w:rPr>
        <w:t>TOTAL FUNDS:</w:t>
      </w:r>
      <w:r w:rsidRPr="0054260F">
        <w:rPr>
          <w:b/>
          <w:bCs/>
          <w:sz w:val="22"/>
          <w:szCs w:val="22"/>
        </w:rPr>
        <w:tab/>
      </w:r>
      <w:r w:rsidRPr="0054260F">
        <w:rPr>
          <w:b/>
          <w:bCs/>
          <w:sz w:val="22"/>
          <w:szCs w:val="22"/>
        </w:rPr>
        <w:tab/>
      </w:r>
      <w:r w:rsidRPr="0054260F">
        <w:rPr>
          <w:b/>
          <w:bCs/>
          <w:sz w:val="22"/>
          <w:szCs w:val="22"/>
        </w:rPr>
        <w:tab/>
      </w:r>
      <w:r w:rsidRPr="0054260F">
        <w:rPr>
          <w:b/>
          <w:bCs/>
          <w:sz w:val="22"/>
          <w:szCs w:val="22"/>
        </w:rPr>
        <w:tab/>
      </w:r>
      <w:r w:rsidRPr="0054260F">
        <w:rPr>
          <w:b/>
          <w:bCs/>
          <w:sz w:val="22"/>
          <w:szCs w:val="22"/>
        </w:rPr>
        <w:tab/>
      </w:r>
      <w:r w:rsidRPr="0054260F">
        <w:rPr>
          <w:b/>
          <w:bCs/>
          <w:sz w:val="22"/>
          <w:szCs w:val="22"/>
        </w:rPr>
        <w:tab/>
        <w:t>£ 1</w:t>
      </w:r>
      <w:r w:rsidR="0090170E">
        <w:rPr>
          <w:b/>
          <w:bCs/>
          <w:sz w:val="22"/>
          <w:szCs w:val="22"/>
        </w:rPr>
        <w:t>6,205.83</w:t>
      </w:r>
    </w:p>
    <w:p w14:paraId="30582D8C" w14:textId="77777777" w:rsidR="00934D13" w:rsidRDefault="00934D13" w:rsidP="00085681">
      <w:pPr>
        <w:spacing w:after="0"/>
        <w:jc w:val="both"/>
        <w:rPr>
          <w:sz w:val="22"/>
          <w:szCs w:val="22"/>
        </w:rPr>
      </w:pPr>
    </w:p>
    <w:p w14:paraId="0F33054E" w14:textId="42AC5058" w:rsidR="003B2330" w:rsidRPr="00085681" w:rsidRDefault="003B2330" w:rsidP="00085681">
      <w:pPr>
        <w:pStyle w:val="ListParagraph"/>
        <w:numPr>
          <w:ilvl w:val="0"/>
          <w:numId w:val="2"/>
        </w:numPr>
        <w:spacing w:after="0"/>
        <w:jc w:val="both"/>
        <w:rPr>
          <w:b/>
          <w:bCs/>
          <w:sz w:val="22"/>
          <w:szCs w:val="22"/>
        </w:rPr>
      </w:pPr>
      <w:r w:rsidRPr="00085681">
        <w:rPr>
          <w:b/>
          <w:bCs/>
          <w:sz w:val="22"/>
          <w:szCs w:val="22"/>
        </w:rPr>
        <w:t>Items for Discussion</w:t>
      </w:r>
    </w:p>
    <w:p w14:paraId="00AA96E6" w14:textId="14D0316A" w:rsidR="004861F3" w:rsidRPr="004861F3" w:rsidRDefault="006113DB" w:rsidP="004861F3">
      <w:pPr>
        <w:pStyle w:val="ListParagraph"/>
        <w:numPr>
          <w:ilvl w:val="1"/>
          <w:numId w:val="2"/>
        </w:numPr>
        <w:spacing w:after="0"/>
        <w:jc w:val="both"/>
        <w:rPr>
          <w:sz w:val="22"/>
          <w:szCs w:val="22"/>
        </w:rPr>
      </w:pPr>
      <w:r>
        <w:rPr>
          <w:sz w:val="22"/>
          <w:szCs w:val="22"/>
          <w:u w:val="single"/>
        </w:rPr>
        <w:t>Beighton Church Path</w:t>
      </w:r>
      <w:r w:rsidR="003B2330">
        <w:rPr>
          <w:sz w:val="22"/>
          <w:szCs w:val="22"/>
        </w:rPr>
        <w:t xml:space="preserve"> – </w:t>
      </w:r>
      <w:r>
        <w:rPr>
          <w:sz w:val="22"/>
          <w:szCs w:val="22"/>
        </w:rPr>
        <w:t xml:space="preserve">it was noted that the current path between the church gate and road is in a bad state of repair and needs to be redone and on a slightly different trajectory so that it is straight from the gate to the road.  Work required would be to dig it out, place wooden gravel boards for the edge and fill with type one granite, leaving 2 inches for any future tarmac covering.  Ivan Cator has provided a quote and Beighton Builders are in the process of sending a quote. </w:t>
      </w:r>
      <w:r w:rsidR="00A91B68">
        <w:rPr>
          <w:sz w:val="22"/>
          <w:szCs w:val="22"/>
        </w:rPr>
        <w:t xml:space="preserve">Broadland DC have approved this as appropriate spend of </w:t>
      </w:r>
      <w:proofErr w:type="spellStart"/>
      <w:r w:rsidR="00A91B68">
        <w:rPr>
          <w:sz w:val="22"/>
          <w:szCs w:val="22"/>
        </w:rPr>
        <w:t>CiL</w:t>
      </w:r>
      <w:proofErr w:type="spellEnd"/>
      <w:r w:rsidR="00A91B68">
        <w:rPr>
          <w:sz w:val="22"/>
          <w:szCs w:val="22"/>
        </w:rPr>
        <w:t xml:space="preserve"> and all Councillors would be happy to spend it in this way</w:t>
      </w:r>
      <w:r w:rsidR="006C25B8">
        <w:rPr>
          <w:sz w:val="22"/>
          <w:szCs w:val="22"/>
        </w:rPr>
        <w:t>, as the path is used by the community to access the church and footpath beyond</w:t>
      </w:r>
      <w:r w:rsidR="00A91B68">
        <w:rPr>
          <w:sz w:val="22"/>
          <w:szCs w:val="22"/>
        </w:rPr>
        <w:t>.  However, it was also discussed as to whether the work could be considered under the Parish Partnership Scheme and if the CIL could be used towards the Parish Council’s 50% of costs if accepted under the scheme. Clerk to find out.  Although the land over which the path goes is Norfolk County Council land, Highways have made it clear they will not fund the cost.</w:t>
      </w:r>
      <w:r w:rsidR="00A12328">
        <w:rPr>
          <w:sz w:val="22"/>
          <w:szCs w:val="22"/>
        </w:rPr>
        <w:t xml:space="preserve">  It was also mentioned that the </w:t>
      </w:r>
      <w:proofErr w:type="spellStart"/>
      <w:r w:rsidR="00A12328">
        <w:rPr>
          <w:sz w:val="22"/>
          <w:szCs w:val="22"/>
        </w:rPr>
        <w:t>CiL</w:t>
      </w:r>
      <w:proofErr w:type="spellEnd"/>
      <w:r w:rsidR="00A12328">
        <w:rPr>
          <w:sz w:val="22"/>
          <w:szCs w:val="22"/>
        </w:rPr>
        <w:t xml:space="preserve"> money could potentially be used for any possible future play area.</w:t>
      </w:r>
    </w:p>
    <w:p w14:paraId="341CAC4E" w14:textId="0D19E8B8" w:rsidR="00A91B68" w:rsidRPr="009663D6" w:rsidRDefault="006C25B8" w:rsidP="009663D6">
      <w:pPr>
        <w:pStyle w:val="ListParagraph"/>
        <w:spacing w:after="0"/>
        <w:jc w:val="both"/>
        <w:rPr>
          <w:sz w:val="22"/>
          <w:szCs w:val="22"/>
        </w:rPr>
      </w:pPr>
      <w:r>
        <w:rPr>
          <w:sz w:val="22"/>
          <w:szCs w:val="22"/>
        </w:rPr>
        <w:t xml:space="preserve">It was agreed to wait until the quote from Beighton Builders comes in and see how it compares to the amount of CIL money left, which is £1,197.08 and then make a final decision. </w:t>
      </w:r>
      <w:r w:rsidR="00A12328">
        <w:rPr>
          <w:sz w:val="22"/>
          <w:szCs w:val="22"/>
        </w:rPr>
        <w:t xml:space="preserve"> </w:t>
      </w:r>
    </w:p>
    <w:p w14:paraId="3546B6D7" w14:textId="42F25451" w:rsidR="009663D6" w:rsidRPr="009663D6" w:rsidRDefault="00247691" w:rsidP="009663D6">
      <w:pPr>
        <w:pStyle w:val="ListParagraph"/>
        <w:numPr>
          <w:ilvl w:val="1"/>
          <w:numId w:val="2"/>
        </w:numPr>
        <w:spacing w:after="0"/>
        <w:jc w:val="both"/>
        <w:rPr>
          <w:sz w:val="22"/>
          <w:szCs w:val="22"/>
        </w:rPr>
      </w:pPr>
      <w:r>
        <w:rPr>
          <w:sz w:val="22"/>
          <w:szCs w:val="22"/>
          <w:u w:val="single"/>
        </w:rPr>
        <w:t xml:space="preserve">Parish Partnership Scheme </w:t>
      </w:r>
      <w:r w:rsidR="00513B04">
        <w:rPr>
          <w:sz w:val="22"/>
          <w:szCs w:val="22"/>
        </w:rPr>
        <w:t>–</w:t>
      </w:r>
      <w:r w:rsidRPr="00247691">
        <w:rPr>
          <w:sz w:val="22"/>
          <w:szCs w:val="22"/>
        </w:rPr>
        <w:t xml:space="preserve"> </w:t>
      </w:r>
      <w:r w:rsidR="00513B04">
        <w:rPr>
          <w:sz w:val="22"/>
          <w:szCs w:val="22"/>
        </w:rPr>
        <w:t>the schem</w:t>
      </w:r>
      <w:r w:rsidR="006C22C9">
        <w:rPr>
          <w:sz w:val="22"/>
          <w:szCs w:val="22"/>
        </w:rPr>
        <w:t>e</w:t>
      </w:r>
      <w:r w:rsidR="00513B04">
        <w:rPr>
          <w:sz w:val="22"/>
          <w:szCs w:val="22"/>
        </w:rPr>
        <w:t xml:space="preserve"> delivers highway improvements (with</w:t>
      </w:r>
      <w:r w:rsidR="002F302B">
        <w:rPr>
          <w:sz w:val="22"/>
          <w:szCs w:val="22"/>
        </w:rPr>
        <w:t>in</w:t>
      </w:r>
      <w:r w:rsidR="00513B04">
        <w:rPr>
          <w:sz w:val="22"/>
          <w:szCs w:val="22"/>
        </w:rPr>
        <w:t xml:space="preserve"> strict criteria) with costs split 50/50 between Norfolk County Council and the Parish Council.  Closing date for applications is 4</w:t>
      </w:r>
      <w:r w:rsidR="00513B04" w:rsidRPr="00513B04">
        <w:rPr>
          <w:sz w:val="22"/>
          <w:szCs w:val="22"/>
          <w:vertAlign w:val="superscript"/>
        </w:rPr>
        <w:t>th</w:t>
      </w:r>
      <w:r w:rsidR="00513B04">
        <w:rPr>
          <w:sz w:val="22"/>
          <w:szCs w:val="22"/>
        </w:rPr>
        <w:t xml:space="preserve"> December and the decision date is March 2021. </w:t>
      </w:r>
      <w:r w:rsidR="006940D1">
        <w:rPr>
          <w:sz w:val="22"/>
          <w:szCs w:val="22"/>
        </w:rPr>
        <w:t xml:space="preserve"> Based on previous discussions and information about having a SAM2 (Speed Awareness Mobile Sign) </w:t>
      </w:r>
      <w:r w:rsidR="002F302B">
        <w:rPr>
          <w:sz w:val="22"/>
          <w:szCs w:val="22"/>
        </w:rPr>
        <w:t xml:space="preserve">this was not followed up.  Clerk asked to find out if </w:t>
      </w:r>
      <w:proofErr w:type="spellStart"/>
      <w:r w:rsidR="002F302B">
        <w:rPr>
          <w:sz w:val="22"/>
          <w:szCs w:val="22"/>
        </w:rPr>
        <w:t>CiL</w:t>
      </w:r>
      <w:proofErr w:type="spellEnd"/>
      <w:r w:rsidR="002F302B">
        <w:rPr>
          <w:sz w:val="22"/>
          <w:szCs w:val="22"/>
        </w:rPr>
        <w:t xml:space="preserve"> money could be used as</w:t>
      </w:r>
      <w:r w:rsidR="00CE255C">
        <w:rPr>
          <w:sz w:val="22"/>
          <w:szCs w:val="22"/>
        </w:rPr>
        <w:t>,</w:t>
      </w:r>
      <w:r w:rsidR="002F302B">
        <w:rPr>
          <w:sz w:val="22"/>
          <w:szCs w:val="22"/>
        </w:rPr>
        <w:t xml:space="preserve"> or towards</w:t>
      </w:r>
      <w:r w:rsidR="00CE255C">
        <w:rPr>
          <w:sz w:val="22"/>
          <w:szCs w:val="22"/>
        </w:rPr>
        <w:t>,</w:t>
      </w:r>
      <w:r w:rsidR="002F302B">
        <w:rPr>
          <w:sz w:val="22"/>
          <w:szCs w:val="22"/>
        </w:rPr>
        <w:t xml:space="preserve"> the Parish Council’s contribution if they were to apply for the church path to be considered under the scheme. </w:t>
      </w:r>
    </w:p>
    <w:p w14:paraId="117B8B20" w14:textId="1F6F835C" w:rsidR="00B50221" w:rsidRPr="009663D6" w:rsidRDefault="002F302B" w:rsidP="009663D6">
      <w:pPr>
        <w:pStyle w:val="ListParagraph"/>
        <w:numPr>
          <w:ilvl w:val="1"/>
          <w:numId w:val="2"/>
        </w:numPr>
        <w:spacing w:after="0"/>
        <w:jc w:val="both"/>
        <w:rPr>
          <w:sz w:val="22"/>
          <w:szCs w:val="22"/>
        </w:rPr>
      </w:pPr>
      <w:r>
        <w:rPr>
          <w:sz w:val="22"/>
          <w:szCs w:val="22"/>
          <w:u w:val="single"/>
        </w:rPr>
        <w:t>Dog Fouling &amp; Bins</w:t>
      </w:r>
      <w:r w:rsidR="00934D13">
        <w:rPr>
          <w:sz w:val="22"/>
          <w:szCs w:val="22"/>
        </w:rPr>
        <w:t xml:space="preserve"> </w:t>
      </w:r>
      <w:proofErr w:type="gramStart"/>
      <w:r w:rsidR="00E357F3">
        <w:rPr>
          <w:sz w:val="22"/>
          <w:szCs w:val="22"/>
        </w:rPr>
        <w:t>–</w:t>
      </w:r>
      <w:r>
        <w:rPr>
          <w:sz w:val="22"/>
          <w:szCs w:val="22"/>
        </w:rPr>
        <w:t xml:space="preserve"> </w:t>
      </w:r>
      <w:r w:rsidR="00784557">
        <w:rPr>
          <w:sz w:val="22"/>
          <w:szCs w:val="22"/>
        </w:rPr>
        <w:t xml:space="preserve"> </w:t>
      </w:r>
      <w:r w:rsidR="00E83CE1">
        <w:rPr>
          <w:sz w:val="22"/>
          <w:szCs w:val="22"/>
        </w:rPr>
        <w:t>it</w:t>
      </w:r>
      <w:proofErr w:type="gramEnd"/>
      <w:r w:rsidR="00E83CE1">
        <w:rPr>
          <w:sz w:val="22"/>
          <w:szCs w:val="22"/>
        </w:rPr>
        <w:t xml:space="preserve"> was agreed there were sufficient number of bins around the village and that current locations were ok.  Some bins have been relocated in the </w:t>
      </w:r>
      <w:proofErr w:type="gramStart"/>
      <w:r w:rsidR="00E83CE1">
        <w:rPr>
          <w:sz w:val="22"/>
          <w:szCs w:val="22"/>
        </w:rPr>
        <w:t>past</w:t>
      </w:r>
      <w:proofErr w:type="gramEnd"/>
      <w:r w:rsidR="00E83CE1">
        <w:rPr>
          <w:sz w:val="22"/>
          <w:szCs w:val="22"/>
        </w:rPr>
        <w:t xml:space="preserve"> but relocation involves an application to Highways, apart from any bin owned by the PC on their own land.  Broadland DC have had no reports of any of the bins being under used.  It was also agreed that the problem lies with the people who </w:t>
      </w:r>
      <w:proofErr w:type="gramStart"/>
      <w:r w:rsidR="00E83CE1">
        <w:rPr>
          <w:sz w:val="22"/>
          <w:szCs w:val="22"/>
        </w:rPr>
        <w:t>don’t</w:t>
      </w:r>
      <w:proofErr w:type="gramEnd"/>
      <w:r w:rsidR="00E83CE1">
        <w:rPr>
          <w:sz w:val="22"/>
          <w:szCs w:val="22"/>
        </w:rPr>
        <w:t xml:space="preserve"> bother to pick up after their dogs.  It was mentioned that the bin in the Village Hall car park could be moved further along, as </w:t>
      </w:r>
      <w:r w:rsidR="008A3934">
        <w:rPr>
          <w:sz w:val="22"/>
          <w:szCs w:val="22"/>
        </w:rPr>
        <w:t xml:space="preserve">people </w:t>
      </w:r>
      <w:r w:rsidR="008A3934">
        <w:rPr>
          <w:sz w:val="22"/>
          <w:szCs w:val="22"/>
        </w:rPr>
        <w:lastRenderedPageBreak/>
        <w:t xml:space="preserve">are still leaving dog poo around the site but it was also agreed that moving it wouldn’t solve the overall problem.  </w:t>
      </w:r>
      <w:r w:rsidR="00E83CE1">
        <w:rPr>
          <w:sz w:val="22"/>
          <w:szCs w:val="22"/>
        </w:rPr>
        <w:t>More signs asking people to use the bins were requested</w:t>
      </w:r>
      <w:r w:rsidR="008A3934">
        <w:rPr>
          <w:sz w:val="22"/>
          <w:szCs w:val="22"/>
        </w:rPr>
        <w:t xml:space="preserve"> so they can be put up in more areas around the village</w:t>
      </w:r>
      <w:r w:rsidR="00E83CE1">
        <w:rPr>
          <w:sz w:val="22"/>
          <w:szCs w:val="22"/>
        </w:rPr>
        <w:t>.  Clerk to order more</w:t>
      </w:r>
      <w:r w:rsidR="008A3934">
        <w:rPr>
          <w:sz w:val="22"/>
          <w:szCs w:val="22"/>
        </w:rPr>
        <w:t xml:space="preserve">, both metal and plastic.  Will also put notices on Website and Facebook page. </w:t>
      </w:r>
      <w:r w:rsidR="00E83CE1" w:rsidRPr="009663D6">
        <w:rPr>
          <w:sz w:val="22"/>
          <w:szCs w:val="22"/>
        </w:rPr>
        <w:t xml:space="preserve"> </w:t>
      </w:r>
    </w:p>
    <w:p w14:paraId="233E8704" w14:textId="3864A8F4" w:rsidR="009663D6" w:rsidRPr="00B46BA8" w:rsidRDefault="008A3934" w:rsidP="00B46BA8">
      <w:pPr>
        <w:pStyle w:val="ListParagraph"/>
        <w:numPr>
          <w:ilvl w:val="1"/>
          <w:numId w:val="2"/>
        </w:numPr>
        <w:spacing w:after="0"/>
        <w:jc w:val="both"/>
        <w:rPr>
          <w:sz w:val="22"/>
          <w:szCs w:val="22"/>
        </w:rPr>
      </w:pPr>
      <w:r>
        <w:rPr>
          <w:sz w:val="22"/>
          <w:szCs w:val="22"/>
          <w:u w:val="single"/>
        </w:rPr>
        <w:t>Planning Applications</w:t>
      </w:r>
      <w:r w:rsidR="00784557">
        <w:rPr>
          <w:sz w:val="22"/>
          <w:szCs w:val="22"/>
          <w:u w:val="single"/>
        </w:rPr>
        <w:t xml:space="preserve"> </w:t>
      </w:r>
      <w:r w:rsidR="000B14A0">
        <w:rPr>
          <w:sz w:val="22"/>
          <w:szCs w:val="22"/>
        </w:rPr>
        <w:t>–</w:t>
      </w:r>
      <w:r>
        <w:rPr>
          <w:sz w:val="22"/>
          <w:szCs w:val="22"/>
        </w:rPr>
        <w:t xml:space="preserve"> Councillors agreed that the current method of receiving planning applications via </w:t>
      </w:r>
      <w:proofErr w:type="spellStart"/>
      <w:r>
        <w:rPr>
          <w:sz w:val="22"/>
          <w:szCs w:val="22"/>
        </w:rPr>
        <w:t>e’mail</w:t>
      </w:r>
      <w:proofErr w:type="spellEnd"/>
      <w:r>
        <w:rPr>
          <w:sz w:val="22"/>
          <w:szCs w:val="22"/>
        </w:rPr>
        <w:t xml:space="preserve"> (Coronavirus has prevented both Broadland DC and Broads Authority from sending out paper copies) and sending their individual comments to the Clerk for collation and submission to the relevant body, should continue</w:t>
      </w:r>
      <w:r w:rsidR="00134B4D">
        <w:rPr>
          <w:sz w:val="22"/>
          <w:szCs w:val="22"/>
        </w:rPr>
        <w:t>.  This would stop the need for any extra meetings to be held for any applications that come in between normal Parish Council meetings.  For any contentious applications received between meetings</w:t>
      </w:r>
      <w:r w:rsidR="00DA3F80">
        <w:rPr>
          <w:sz w:val="22"/>
          <w:szCs w:val="22"/>
        </w:rPr>
        <w:t xml:space="preserve"> or those that need a lot of discussion</w:t>
      </w:r>
      <w:r w:rsidR="00134B4D">
        <w:rPr>
          <w:sz w:val="22"/>
          <w:szCs w:val="22"/>
        </w:rPr>
        <w:t xml:space="preserve">, a planning meeting would still be </w:t>
      </w:r>
      <w:proofErr w:type="gramStart"/>
      <w:r w:rsidR="00134B4D">
        <w:rPr>
          <w:sz w:val="22"/>
          <w:szCs w:val="22"/>
        </w:rPr>
        <w:t>called</w:t>
      </w:r>
      <w:proofErr w:type="gramEnd"/>
      <w:r w:rsidR="00134B4D">
        <w:rPr>
          <w:sz w:val="22"/>
          <w:szCs w:val="22"/>
        </w:rPr>
        <w:t xml:space="preserve"> and paper copies of plans requested. It was agreed to add this to the Standing Orders to reflect this decision. </w:t>
      </w:r>
    </w:p>
    <w:p w14:paraId="463BCBCA" w14:textId="4ABA4321" w:rsidR="00DA3F80" w:rsidRDefault="00DA3F80" w:rsidP="008A3934">
      <w:pPr>
        <w:pStyle w:val="ListParagraph"/>
        <w:numPr>
          <w:ilvl w:val="1"/>
          <w:numId w:val="2"/>
        </w:numPr>
        <w:spacing w:after="0"/>
        <w:jc w:val="both"/>
        <w:rPr>
          <w:sz w:val="22"/>
          <w:szCs w:val="22"/>
        </w:rPr>
      </w:pPr>
      <w:r>
        <w:rPr>
          <w:sz w:val="22"/>
          <w:szCs w:val="22"/>
          <w:u w:val="single"/>
        </w:rPr>
        <w:t>Traffic Issues</w:t>
      </w:r>
      <w:r>
        <w:rPr>
          <w:sz w:val="22"/>
          <w:szCs w:val="22"/>
        </w:rPr>
        <w:t xml:space="preserve"> </w:t>
      </w:r>
      <w:r w:rsidR="00AD1D20">
        <w:rPr>
          <w:sz w:val="22"/>
          <w:szCs w:val="22"/>
        </w:rPr>
        <w:t>–</w:t>
      </w:r>
      <w:r w:rsidR="007A62DD">
        <w:rPr>
          <w:sz w:val="22"/>
          <w:szCs w:val="22"/>
        </w:rPr>
        <w:t xml:space="preserve"> The issue of </w:t>
      </w:r>
      <w:r w:rsidR="00AD1D20">
        <w:rPr>
          <w:sz w:val="22"/>
          <w:szCs w:val="22"/>
        </w:rPr>
        <w:t>volumes and speed of traffic through the villages</w:t>
      </w:r>
      <w:r w:rsidR="007A62DD">
        <w:rPr>
          <w:sz w:val="22"/>
          <w:szCs w:val="22"/>
        </w:rPr>
        <w:t xml:space="preserve"> was discussed. </w:t>
      </w:r>
      <w:r w:rsidR="00AD1D20">
        <w:rPr>
          <w:sz w:val="22"/>
          <w:szCs w:val="22"/>
        </w:rPr>
        <w:t xml:space="preserve">  High Road, Beighton had a lot of large grain lorries over the Harvest period.  Ash Tree Road, Moulton</w:t>
      </w:r>
      <w:r w:rsidR="007A62DD">
        <w:rPr>
          <w:sz w:val="22"/>
          <w:szCs w:val="22"/>
        </w:rPr>
        <w:t xml:space="preserve">, had a lot of excess traffic during the period that the road through Moulton was closed for Anglian Water, as drivers were using it as a short cut.  This was made worse by another diversion off the Acle Straight at </w:t>
      </w:r>
      <w:proofErr w:type="spellStart"/>
      <w:r w:rsidR="007A62DD">
        <w:rPr>
          <w:sz w:val="22"/>
          <w:szCs w:val="22"/>
        </w:rPr>
        <w:t>Halvergate</w:t>
      </w:r>
      <w:proofErr w:type="spellEnd"/>
      <w:r w:rsidR="007A62DD">
        <w:rPr>
          <w:sz w:val="22"/>
          <w:szCs w:val="22"/>
        </w:rPr>
        <w:t xml:space="preserve">, at the same </w:t>
      </w:r>
      <w:proofErr w:type="gramStart"/>
      <w:r w:rsidR="007A62DD">
        <w:rPr>
          <w:sz w:val="22"/>
          <w:szCs w:val="22"/>
        </w:rPr>
        <w:t>time,  due</w:t>
      </w:r>
      <w:proofErr w:type="gramEnd"/>
      <w:r w:rsidR="007A62DD">
        <w:rPr>
          <w:sz w:val="22"/>
          <w:szCs w:val="22"/>
        </w:rPr>
        <w:t xml:space="preserve"> to an accident which sent all traffic via </w:t>
      </w:r>
      <w:proofErr w:type="spellStart"/>
      <w:r w:rsidR="007A62DD">
        <w:rPr>
          <w:sz w:val="22"/>
          <w:szCs w:val="22"/>
        </w:rPr>
        <w:t>Halvergate</w:t>
      </w:r>
      <w:proofErr w:type="spellEnd"/>
      <w:r w:rsidR="007A62DD">
        <w:rPr>
          <w:sz w:val="22"/>
          <w:szCs w:val="22"/>
        </w:rPr>
        <w:t xml:space="preserve"> and Moulton and resulted in a gridlock. </w:t>
      </w:r>
      <w:r w:rsidR="00F4452C">
        <w:rPr>
          <w:sz w:val="22"/>
          <w:szCs w:val="22"/>
        </w:rPr>
        <w:t xml:space="preserve"> </w:t>
      </w:r>
      <w:r w:rsidR="00634926">
        <w:rPr>
          <w:sz w:val="22"/>
          <w:szCs w:val="22"/>
        </w:rPr>
        <w:t xml:space="preserve">Morley Road, Moulton, has had a lot of speeding incidents.   </w:t>
      </w:r>
      <w:r w:rsidR="00F4452C">
        <w:rPr>
          <w:sz w:val="22"/>
          <w:szCs w:val="22"/>
        </w:rPr>
        <w:t xml:space="preserve">It was recognised that often each incident is a one-off but is part of something more prevalent.  </w:t>
      </w:r>
    </w:p>
    <w:p w14:paraId="5CCCAF0C" w14:textId="33643501" w:rsidR="00F4452C" w:rsidRDefault="00F4452C" w:rsidP="00F4452C">
      <w:pPr>
        <w:pStyle w:val="ListParagraph"/>
        <w:spacing w:after="0"/>
        <w:jc w:val="both"/>
        <w:rPr>
          <w:sz w:val="22"/>
          <w:szCs w:val="22"/>
        </w:rPr>
      </w:pPr>
    </w:p>
    <w:p w14:paraId="6F0156AB" w14:textId="08B2757B" w:rsidR="00634926" w:rsidRDefault="00F4452C" w:rsidP="00B46BA8">
      <w:pPr>
        <w:pStyle w:val="ListParagraph"/>
        <w:spacing w:after="0"/>
        <w:jc w:val="both"/>
        <w:rPr>
          <w:sz w:val="22"/>
          <w:szCs w:val="22"/>
        </w:rPr>
      </w:pPr>
      <w:r>
        <w:rPr>
          <w:sz w:val="22"/>
          <w:szCs w:val="22"/>
        </w:rPr>
        <w:t xml:space="preserve">The Clerk explained that she had </w:t>
      </w:r>
      <w:proofErr w:type="spellStart"/>
      <w:r>
        <w:rPr>
          <w:sz w:val="22"/>
          <w:szCs w:val="22"/>
        </w:rPr>
        <w:t>e’mailed</w:t>
      </w:r>
      <w:proofErr w:type="spellEnd"/>
      <w:r>
        <w:rPr>
          <w:sz w:val="22"/>
          <w:szCs w:val="22"/>
        </w:rPr>
        <w:t xml:space="preserve"> Highways for information on traffic counting and the possibility of putting more roads under a 30mph speed limit but was told there were specific criteria for setting a speed limit, which don’t apply to Ash Tree Road or Sandy Lane and therefore would not be considered.  Norfolk County Council have not undertaken </w:t>
      </w:r>
      <w:proofErr w:type="gramStart"/>
      <w:r>
        <w:rPr>
          <w:sz w:val="22"/>
          <w:szCs w:val="22"/>
        </w:rPr>
        <w:t>any  traffic</w:t>
      </w:r>
      <w:proofErr w:type="gramEnd"/>
      <w:r>
        <w:rPr>
          <w:sz w:val="22"/>
          <w:szCs w:val="22"/>
        </w:rPr>
        <w:t xml:space="preserve"> counts on request for many years and those that are done are related to large projects pre and post monitoring.   As a result, the Parish Council are </w:t>
      </w:r>
      <w:proofErr w:type="gramStart"/>
      <w:r>
        <w:rPr>
          <w:sz w:val="22"/>
          <w:szCs w:val="22"/>
        </w:rPr>
        <w:t>very limited</w:t>
      </w:r>
      <w:proofErr w:type="gramEnd"/>
      <w:r>
        <w:rPr>
          <w:sz w:val="22"/>
          <w:szCs w:val="22"/>
        </w:rPr>
        <w:t xml:space="preserve"> in terms of options as to what can be done.  </w:t>
      </w:r>
      <w:r w:rsidR="00634926">
        <w:rPr>
          <w:sz w:val="22"/>
          <w:szCs w:val="22"/>
        </w:rPr>
        <w:t xml:space="preserve">It was suggested to use the Community Speed Watch volunteers to carry out checks.  Morley Road, as it is in a 30mph speed limit, would be able to be monitored by the Community Speed Watch team but any roads not in a speed limit zone would not be covered. </w:t>
      </w:r>
      <w:r>
        <w:rPr>
          <w:sz w:val="22"/>
          <w:szCs w:val="22"/>
        </w:rPr>
        <w:t xml:space="preserve"> </w:t>
      </w:r>
    </w:p>
    <w:p w14:paraId="008CCB37" w14:textId="4151A52F" w:rsidR="00634926" w:rsidRDefault="00634926" w:rsidP="00B46BA8">
      <w:pPr>
        <w:spacing w:after="0"/>
        <w:ind w:left="720" w:hanging="420"/>
        <w:jc w:val="both"/>
        <w:rPr>
          <w:sz w:val="22"/>
          <w:szCs w:val="22"/>
        </w:rPr>
      </w:pPr>
      <w:r>
        <w:rPr>
          <w:sz w:val="22"/>
          <w:szCs w:val="22"/>
        </w:rPr>
        <w:t>8.6</w:t>
      </w:r>
      <w:r>
        <w:rPr>
          <w:sz w:val="22"/>
          <w:szCs w:val="22"/>
        </w:rPr>
        <w:tab/>
      </w:r>
      <w:r w:rsidRPr="00BA1D8C">
        <w:rPr>
          <w:sz w:val="22"/>
          <w:szCs w:val="22"/>
          <w:u w:val="single"/>
        </w:rPr>
        <w:t>Remembrance Sunday</w:t>
      </w:r>
      <w:r>
        <w:rPr>
          <w:sz w:val="22"/>
          <w:szCs w:val="22"/>
        </w:rPr>
        <w:t xml:space="preserve"> – confirmed that 2 wreaths need to be ordered and that the service will be held in Beighton Church.</w:t>
      </w:r>
    </w:p>
    <w:p w14:paraId="04E8EC5F" w14:textId="743ACA12" w:rsidR="00BA1D8C" w:rsidRDefault="00634926" w:rsidP="00B46BA8">
      <w:pPr>
        <w:spacing w:after="0"/>
        <w:ind w:left="720" w:hanging="420"/>
        <w:jc w:val="both"/>
        <w:rPr>
          <w:sz w:val="22"/>
          <w:szCs w:val="22"/>
        </w:rPr>
      </w:pPr>
      <w:r>
        <w:rPr>
          <w:sz w:val="22"/>
          <w:szCs w:val="22"/>
        </w:rPr>
        <w:t>8.7</w:t>
      </w:r>
      <w:r>
        <w:rPr>
          <w:sz w:val="22"/>
          <w:szCs w:val="22"/>
        </w:rPr>
        <w:tab/>
      </w:r>
      <w:r w:rsidRPr="00BA1D8C">
        <w:rPr>
          <w:sz w:val="22"/>
          <w:szCs w:val="22"/>
          <w:u w:val="single"/>
        </w:rPr>
        <w:t>Budget Review</w:t>
      </w:r>
      <w:r>
        <w:rPr>
          <w:sz w:val="22"/>
          <w:szCs w:val="22"/>
        </w:rPr>
        <w:t xml:space="preserve"> </w:t>
      </w:r>
      <w:r w:rsidR="00BA1D8C">
        <w:rPr>
          <w:sz w:val="22"/>
          <w:szCs w:val="22"/>
        </w:rPr>
        <w:t>–</w:t>
      </w:r>
      <w:r>
        <w:rPr>
          <w:sz w:val="22"/>
          <w:szCs w:val="22"/>
        </w:rPr>
        <w:t xml:space="preserve"> </w:t>
      </w:r>
      <w:r w:rsidR="00BA1D8C">
        <w:rPr>
          <w:sz w:val="22"/>
          <w:szCs w:val="22"/>
        </w:rPr>
        <w:t xml:space="preserve">Clerk advised that all spend was on target, with some areas coming in under budget.  Admin was over budget by £200 but that was due to a transfer of cost from the Salary &amp; Pension figure to the Admin figure.  Clerk asked for confirmation of earmarked funds and capital projects.  Councillors said there were no specific projects to note but that earmarked funds are important to keep for any that may arise. </w:t>
      </w:r>
    </w:p>
    <w:p w14:paraId="2A727C75" w14:textId="0E67181E" w:rsidR="00EF6361" w:rsidRDefault="00BA1D8C" w:rsidP="00B46BA8">
      <w:pPr>
        <w:spacing w:after="0"/>
        <w:ind w:left="720" w:hanging="420"/>
        <w:jc w:val="both"/>
        <w:rPr>
          <w:sz w:val="22"/>
          <w:szCs w:val="22"/>
        </w:rPr>
      </w:pPr>
      <w:r>
        <w:rPr>
          <w:sz w:val="22"/>
          <w:szCs w:val="22"/>
          <w:u w:val="single"/>
        </w:rPr>
        <w:t>8</w:t>
      </w:r>
      <w:r w:rsidRPr="00BA1D8C">
        <w:rPr>
          <w:sz w:val="22"/>
          <w:szCs w:val="22"/>
        </w:rPr>
        <w:t>.</w:t>
      </w:r>
      <w:r>
        <w:rPr>
          <w:sz w:val="22"/>
          <w:szCs w:val="22"/>
        </w:rPr>
        <w:t>8</w:t>
      </w:r>
      <w:r>
        <w:rPr>
          <w:sz w:val="22"/>
          <w:szCs w:val="22"/>
        </w:rPr>
        <w:tab/>
      </w:r>
      <w:r w:rsidRPr="00BA1D8C">
        <w:rPr>
          <w:sz w:val="22"/>
          <w:szCs w:val="22"/>
          <w:u w:val="single"/>
        </w:rPr>
        <w:t>Expenditure</w:t>
      </w:r>
      <w:r>
        <w:rPr>
          <w:sz w:val="22"/>
          <w:szCs w:val="22"/>
        </w:rPr>
        <w:t xml:space="preserve"> – Clerk gave Councillors a list of payments made since the last meeting in May and a list of pending payments to make them aware </w:t>
      </w:r>
      <w:r w:rsidR="00EF6361">
        <w:rPr>
          <w:sz w:val="22"/>
          <w:szCs w:val="22"/>
        </w:rPr>
        <w:t xml:space="preserve">of spend as no meeting was held in July. </w:t>
      </w:r>
    </w:p>
    <w:p w14:paraId="7B6C1457" w14:textId="2414E8E1" w:rsidR="00634926" w:rsidRDefault="00EF6361" w:rsidP="00B46BA8">
      <w:pPr>
        <w:spacing w:after="0"/>
        <w:ind w:left="720" w:hanging="420"/>
        <w:jc w:val="both"/>
        <w:rPr>
          <w:sz w:val="22"/>
          <w:szCs w:val="22"/>
        </w:rPr>
      </w:pPr>
      <w:r>
        <w:rPr>
          <w:sz w:val="22"/>
          <w:szCs w:val="22"/>
        </w:rPr>
        <w:t>8.9</w:t>
      </w:r>
      <w:r>
        <w:rPr>
          <w:sz w:val="22"/>
          <w:szCs w:val="22"/>
        </w:rPr>
        <w:tab/>
      </w:r>
      <w:proofErr w:type="spellStart"/>
      <w:r w:rsidRPr="00EF6361">
        <w:rPr>
          <w:sz w:val="22"/>
          <w:szCs w:val="22"/>
          <w:u w:val="single"/>
        </w:rPr>
        <w:t>Shelroy</w:t>
      </w:r>
      <w:proofErr w:type="spellEnd"/>
      <w:r w:rsidRPr="00EF6361">
        <w:rPr>
          <w:sz w:val="22"/>
          <w:szCs w:val="22"/>
          <w:u w:val="single"/>
        </w:rPr>
        <w:t xml:space="preserve"> Trust</w:t>
      </w:r>
      <w:r>
        <w:rPr>
          <w:sz w:val="22"/>
          <w:szCs w:val="22"/>
        </w:rPr>
        <w:t xml:space="preserve"> – Councillors agreed on the 2 recipients of the Christmas hampers from </w:t>
      </w:r>
      <w:proofErr w:type="spellStart"/>
      <w:r>
        <w:rPr>
          <w:sz w:val="22"/>
          <w:szCs w:val="22"/>
        </w:rPr>
        <w:t>Shelroy</w:t>
      </w:r>
      <w:proofErr w:type="spellEnd"/>
      <w:r>
        <w:rPr>
          <w:sz w:val="22"/>
          <w:szCs w:val="22"/>
        </w:rPr>
        <w:t xml:space="preserve"> Trust.  Clerk to inform them. </w:t>
      </w:r>
    </w:p>
    <w:p w14:paraId="604B6501" w14:textId="02BF5E1B" w:rsidR="00EF6361" w:rsidRDefault="00EF6361" w:rsidP="00EF6361">
      <w:pPr>
        <w:spacing w:after="0"/>
        <w:jc w:val="both"/>
        <w:rPr>
          <w:sz w:val="22"/>
          <w:szCs w:val="22"/>
        </w:rPr>
      </w:pPr>
      <w:r>
        <w:rPr>
          <w:sz w:val="22"/>
          <w:szCs w:val="22"/>
        </w:rPr>
        <w:t xml:space="preserve">     8.10 </w:t>
      </w:r>
      <w:r w:rsidRPr="00EF6361">
        <w:rPr>
          <w:sz w:val="22"/>
          <w:szCs w:val="22"/>
          <w:u w:val="single"/>
        </w:rPr>
        <w:t>Operation London Bridge</w:t>
      </w:r>
      <w:r>
        <w:rPr>
          <w:sz w:val="22"/>
          <w:szCs w:val="22"/>
        </w:rPr>
        <w:t xml:space="preserve"> – Location for Copper Beech.  Item rolled over to next meeting.</w:t>
      </w:r>
    </w:p>
    <w:p w14:paraId="0289D315" w14:textId="3E369D1B" w:rsidR="00EF6361" w:rsidRDefault="00EF6361" w:rsidP="00EF6361">
      <w:pPr>
        <w:spacing w:after="0"/>
        <w:jc w:val="both"/>
        <w:rPr>
          <w:sz w:val="22"/>
          <w:szCs w:val="22"/>
        </w:rPr>
      </w:pPr>
    </w:p>
    <w:p w14:paraId="5035F10B" w14:textId="406D23D7" w:rsidR="00CE255C" w:rsidRDefault="00CE255C" w:rsidP="00EF6361">
      <w:pPr>
        <w:spacing w:after="0"/>
        <w:jc w:val="both"/>
        <w:rPr>
          <w:sz w:val="22"/>
          <w:szCs w:val="22"/>
        </w:rPr>
      </w:pPr>
    </w:p>
    <w:p w14:paraId="3604B7B6" w14:textId="6E089B54" w:rsidR="00CE255C" w:rsidRDefault="00CE255C" w:rsidP="00EF6361">
      <w:pPr>
        <w:spacing w:after="0"/>
        <w:jc w:val="both"/>
        <w:rPr>
          <w:sz w:val="22"/>
          <w:szCs w:val="22"/>
        </w:rPr>
      </w:pPr>
    </w:p>
    <w:p w14:paraId="5B3BDA07" w14:textId="77777777" w:rsidR="00CE255C" w:rsidRPr="00EF6361" w:rsidRDefault="00CE255C" w:rsidP="00EF6361">
      <w:pPr>
        <w:spacing w:after="0"/>
        <w:jc w:val="both"/>
        <w:rPr>
          <w:sz w:val="22"/>
          <w:szCs w:val="22"/>
        </w:rPr>
      </w:pPr>
    </w:p>
    <w:p w14:paraId="4886CB4F" w14:textId="50F45D9D" w:rsidR="00555924" w:rsidRDefault="00B50221" w:rsidP="00555924">
      <w:pPr>
        <w:pStyle w:val="ListParagraph"/>
        <w:numPr>
          <w:ilvl w:val="0"/>
          <w:numId w:val="2"/>
        </w:numPr>
        <w:spacing w:after="0"/>
        <w:jc w:val="both"/>
        <w:rPr>
          <w:sz w:val="22"/>
          <w:szCs w:val="22"/>
        </w:rPr>
      </w:pPr>
      <w:r w:rsidRPr="00085681">
        <w:rPr>
          <w:b/>
          <w:bCs/>
          <w:sz w:val="22"/>
          <w:szCs w:val="22"/>
        </w:rPr>
        <w:lastRenderedPageBreak/>
        <w:t>Items for Next Agenda</w:t>
      </w:r>
      <w:r w:rsidR="00E53154">
        <w:rPr>
          <w:b/>
          <w:bCs/>
          <w:sz w:val="22"/>
          <w:szCs w:val="22"/>
        </w:rPr>
        <w:t xml:space="preserve"> / Information</w:t>
      </w:r>
      <w:r w:rsidRPr="00085681">
        <w:rPr>
          <w:b/>
          <w:bCs/>
          <w:sz w:val="22"/>
          <w:szCs w:val="22"/>
        </w:rPr>
        <w:t>:</w:t>
      </w:r>
      <w:r>
        <w:rPr>
          <w:sz w:val="22"/>
          <w:szCs w:val="22"/>
        </w:rPr>
        <w:t xml:space="preserve">  </w:t>
      </w:r>
    </w:p>
    <w:p w14:paraId="4A8E4392" w14:textId="46C2043F" w:rsidR="00B50221" w:rsidRDefault="00E53154" w:rsidP="00E53154">
      <w:pPr>
        <w:pStyle w:val="ListParagraph"/>
        <w:numPr>
          <w:ilvl w:val="0"/>
          <w:numId w:val="18"/>
        </w:numPr>
        <w:spacing w:after="0"/>
        <w:jc w:val="both"/>
        <w:rPr>
          <w:sz w:val="22"/>
          <w:szCs w:val="22"/>
        </w:rPr>
      </w:pPr>
      <w:r>
        <w:rPr>
          <w:sz w:val="22"/>
          <w:szCs w:val="22"/>
        </w:rPr>
        <w:t>Play Area – any further information / research</w:t>
      </w:r>
    </w:p>
    <w:p w14:paraId="657B7CBA" w14:textId="70A275B3" w:rsidR="00E53154" w:rsidRPr="00E53154" w:rsidRDefault="00E53154" w:rsidP="00E53154">
      <w:pPr>
        <w:pStyle w:val="ListParagraph"/>
        <w:numPr>
          <w:ilvl w:val="0"/>
          <w:numId w:val="18"/>
        </w:numPr>
        <w:spacing w:after="0"/>
        <w:jc w:val="both"/>
        <w:rPr>
          <w:sz w:val="22"/>
          <w:szCs w:val="22"/>
        </w:rPr>
      </w:pPr>
      <w:r>
        <w:rPr>
          <w:sz w:val="22"/>
          <w:szCs w:val="22"/>
        </w:rPr>
        <w:t xml:space="preserve">Hedge on Acle Slip Road junction with Beighton Road.  Clerk to report it to Highways as </w:t>
      </w:r>
      <w:proofErr w:type="gramStart"/>
      <w:r>
        <w:rPr>
          <w:sz w:val="22"/>
          <w:szCs w:val="22"/>
        </w:rPr>
        <w:t>it’s</w:t>
      </w:r>
      <w:proofErr w:type="gramEnd"/>
      <w:r>
        <w:rPr>
          <w:sz w:val="22"/>
          <w:szCs w:val="22"/>
        </w:rPr>
        <w:t xml:space="preserve"> obstructing visibility. </w:t>
      </w:r>
    </w:p>
    <w:p w14:paraId="6A831CCF" w14:textId="77777777" w:rsidR="00CB3345" w:rsidRPr="00CB3345" w:rsidRDefault="00CB3345" w:rsidP="00CB3345">
      <w:pPr>
        <w:spacing w:after="0"/>
        <w:ind w:left="360"/>
        <w:jc w:val="both"/>
        <w:rPr>
          <w:sz w:val="22"/>
          <w:szCs w:val="22"/>
        </w:rPr>
      </w:pPr>
    </w:p>
    <w:p w14:paraId="442A387B" w14:textId="5FE21038" w:rsidR="00B50221" w:rsidRDefault="00B50221" w:rsidP="00085681">
      <w:pPr>
        <w:spacing w:after="0"/>
        <w:jc w:val="both"/>
        <w:rPr>
          <w:sz w:val="22"/>
          <w:szCs w:val="22"/>
        </w:rPr>
      </w:pPr>
      <w:r>
        <w:rPr>
          <w:sz w:val="22"/>
          <w:szCs w:val="22"/>
        </w:rPr>
        <w:t xml:space="preserve">With no more business to discuss, the meeting was closed at </w:t>
      </w:r>
      <w:r w:rsidR="00934D13">
        <w:rPr>
          <w:sz w:val="22"/>
          <w:szCs w:val="22"/>
        </w:rPr>
        <w:t>8</w:t>
      </w:r>
      <w:r>
        <w:rPr>
          <w:sz w:val="22"/>
          <w:szCs w:val="22"/>
        </w:rPr>
        <w:t>.</w:t>
      </w:r>
      <w:r w:rsidR="00E53154">
        <w:rPr>
          <w:sz w:val="22"/>
          <w:szCs w:val="22"/>
        </w:rPr>
        <w:t>41</w:t>
      </w:r>
      <w:r>
        <w:rPr>
          <w:sz w:val="22"/>
          <w:szCs w:val="22"/>
        </w:rPr>
        <w:t xml:space="preserve"> pm</w:t>
      </w:r>
    </w:p>
    <w:p w14:paraId="42914B4D" w14:textId="5B02B398" w:rsidR="00B50221" w:rsidRDefault="00B50221" w:rsidP="00085681">
      <w:pPr>
        <w:spacing w:after="0"/>
        <w:jc w:val="both"/>
        <w:rPr>
          <w:sz w:val="22"/>
          <w:szCs w:val="22"/>
        </w:rPr>
      </w:pPr>
    </w:p>
    <w:p w14:paraId="11B0BA45" w14:textId="43E699B2" w:rsidR="00B50221" w:rsidRDefault="00B50221" w:rsidP="00085681">
      <w:pPr>
        <w:spacing w:after="0"/>
        <w:jc w:val="both"/>
        <w:rPr>
          <w:sz w:val="22"/>
          <w:szCs w:val="22"/>
        </w:rPr>
      </w:pPr>
    </w:p>
    <w:p w14:paraId="00A31716" w14:textId="2028185C" w:rsidR="00B50221" w:rsidRDefault="00B50221" w:rsidP="00085681">
      <w:pPr>
        <w:spacing w:after="0"/>
        <w:jc w:val="both"/>
        <w:rPr>
          <w:sz w:val="22"/>
          <w:szCs w:val="22"/>
        </w:rPr>
      </w:pPr>
      <w:r w:rsidRPr="00085681">
        <w:rPr>
          <w:b/>
          <w:bCs/>
          <w:sz w:val="22"/>
          <w:szCs w:val="22"/>
        </w:rPr>
        <w:t>NEXT MEETING:</w:t>
      </w:r>
      <w:r>
        <w:rPr>
          <w:sz w:val="22"/>
          <w:szCs w:val="22"/>
        </w:rPr>
        <w:t xml:space="preserve">  Tuesday 1</w:t>
      </w:r>
      <w:r w:rsidR="00CB3345">
        <w:rPr>
          <w:sz w:val="22"/>
          <w:szCs w:val="22"/>
        </w:rPr>
        <w:t>2</w:t>
      </w:r>
      <w:r w:rsidRPr="00B50221">
        <w:rPr>
          <w:sz w:val="22"/>
          <w:szCs w:val="22"/>
          <w:vertAlign w:val="superscript"/>
        </w:rPr>
        <w:t>th</w:t>
      </w:r>
      <w:r>
        <w:rPr>
          <w:sz w:val="22"/>
          <w:szCs w:val="22"/>
        </w:rPr>
        <w:t xml:space="preserve"> </w:t>
      </w:r>
      <w:r w:rsidR="004D0C07">
        <w:rPr>
          <w:sz w:val="22"/>
          <w:szCs w:val="22"/>
        </w:rPr>
        <w:t>Ma</w:t>
      </w:r>
      <w:r w:rsidR="00CB3345">
        <w:rPr>
          <w:sz w:val="22"/>
          <w:szCs w:val="22"/>
        </w:rPr>
        <w:t>y</w:t>
      </w:r>
      <w:r>
        <w:rPr>
          <w:sz w:val="22"/>
          <w:szCs w:val="22"/>
        </w:rPr>
        <w:t xml:space="preserve"> 2020, 7.30 pm, Beighton Village Hall</w:t>
      </w:r>
    </w:p>
    <w:p w14:paraId="0A68A8DC" w14:textId="03C3315D" w:rsidR="009640AA" w:rsidRDefault="009640AA" w:rsidP="00085681">
      <w:pPr>
        <w:spacing w:after="0"/>
        <w:jc w:val="both"/>
        <w:rPr>
          <w:sz w:val="22"/>
          <w:szCs w:val="22"/>
        </w:rPr>
      </w:pPr>
    </w:p>
    <w:p w14:paraId="45130488" w14:textId="13BE6252" w:rsidR="009640AA" w:rsidRDefault="004A6A02" w:rsidP="00085681">
      <w:pPr>
        <w:spacing w:after="0"/>
        <w:jc w:val="both"/>
        <w:rPr>
          <w:sz w:val="22"/>
          <w:szCs w:val="22"/>
        </w:rPr>
      </w:pPr>
      <w:r>
        <w:rPr>
          <w:sz w:val="22"/>
          <w:szCs w:val="22"/>
        </w:rPr>
        <w:t>Signed:</w:t>
      </w:r>
    </w:p>
    <w:p w14:paraId="09CE9A57" w14:textId="5603B812" w:rsidR="004A6A02" w:rsidRDefault="004A6A02" w:rsidP="00085681">
      <w:pPr>
        <w:spacing w:after="0"/>
        <w:jc w:val="both"/>
        <w:rPr>
          <w:sz w:val="22"/>
          <w:szCs w:val="22"/>
        </w:rPr>
      </w:pPr>
    </w:p>
    <w:p w14:paraId="67B97AC8" w14:textId="57491F9B" w:rsidR="004A6A02" w:rsidRPr="00B50221" w:rsidRDefault="004A6A02" w:rsidP="00085681">
      <w:pPr>
        <w:spacing w:after="0"/>
        <w:jc w:val="both"/>
        <w:rPr>
          <w:sz w:val="22"/>
          <w:szCs w:val="22"/>
        </w:rPr>
      </w:pPr>
      <w:r>
        <w:rPr>
          <w:sz w:val="22"/>
          <w:szCs w:val="22"/>
        </w:rPr>
        <w:t>…………………………………………………..</w:t>
      </w:r>
      <w:r>
        <w:rPr>
          <w:sz w:val="22"/>
          <w:szCs w:val="22"/>
        </w:rPr>
        <w:tab/>
        <w:t>J. Wright (</w:t>
      </w:r>
      <w:proofErr w:type="gramStart"/>
      <w:r>
        <w:rPr>
          <w:sz w:val="22"/>
          <w:szCs w:val="22"/>
        </w:rPr>
        <w:t xml:space="preserve">Chairman)   </w:t>
      </w:r>
      <w:proofErr w:type="gramEnd"/>
      <w:r>
        <w:rPr>
          <w:sz w:val="22"/>
          <w:szCs w:val="22"/>
        </w:rPr>
        <w:t xml:space="preserve">  Date: ……………………………</w:t>
      </w:r>
    </w:p>
    <w:p w14:paraId="4676542E" w14:textId="3903CB94" w:rsidR="0027444E" w:rsidRPr="0027444E" w:rsidRDefault="0027444E" w:rsidP="00085681">
      <w:pPr>
        <w:jc w:val="both"/>
        <w:rPr>
          <w:sz w:val="22"/>
          <w:szCs w:val="22"/>
        </w:rPr>
      </w:pPr>
      <w:r>
        <w:rPr>
          <w:sz w:val="22"/>
          <w:szCs w:val="22"/>
        </w:rPr>
        <w:tab/>
      </w:r>
      <w:r>
        <w:rPr>
          <w:sz w:val="22"/>
          <w:szCs w:val="22"/>
        </w:rPr>
        <w:tab/>
      </w:r>
    </w:p>
    <w:sectPr w:rsidR="0027444E" w:rsidRPr="0027444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BBA2A" w14:textId="77777777" w:rsidR="00B543D0" w:rsidRDefault="00B543D0" w:rsidP="007C5C1A">
      <w:pPr>
        <w:spacing w:after="0" w:line="240" w:lineRule="auto"/>
      </w:pPr>
      <w:r>
        <w:separator/>
      </w:r>
    </w:p>
  </w:endnote>
  <w:endnote w:type="continuationSeparator" w:id="0">
    <w:p w14:paraId="661815FC" w14:textId="77777777" w:rsidR="00B543D0" w:rsidRDefault="00B543D0" w:rsidP="007C5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83A26" w14:textId="77777777" w:rsidR="007C5C1A" w:rsidRDefault="007C5C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91A6A" w14:textId="77777777" w:rsidR="007C5C1A" w:rsidRDefault="007C5C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9AEA7" w14:textId="77777777" w:rsidR="007C5C1A" w:rsidRDefault="007C5C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C3397" w14:textId="77777777" w:rsidR="00B543D0" w:rsidRDefault="00B543D0" w:rsidP="007C5C1A">
      <w:pPr>
        <w:spacing w:after="0" w:line="240" w:lineRule="auto"/>
      </w:pPr>
      <w:r>
        <w:separator/>
      </w:r>
    </w:p>
  </w:footnote>
  <w:footnote w:type="continuationSeparator" w:id="0">
    <w:p w14:paraId="0AE81776" w14:textId="77777777" w:rsidR="00B543D0" w:rsidRDefault="00B543D0" w:rsidP="007C5C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A1136" w14:textId="77777777" w:rsidR="007C5C1A" w:rsidRDefault="007C5C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8545936"/>
      <w:docPartObj>
        <w:docPartGallery w:val="Watermarks"/>
        <w:docPartUnique/>
      </w:docPartObj>
    </w:sdtPr>
    <w:sdtContent>
      <w:p w14:paraId="42EABE83" w14:textId="234EE319" w:rsidR="007C5C1A" w:rsidRDefault="00332451">
        <w:pPr>
          <w:pStyle w:val="Header"/>
        </w:pPr>
        <w:r>
          <w:rPr>
            <w:noProof/>
          </w:rPr>
          <w:pict w14:anchorId="13BB37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43312" w14:textId="77777777" w:rsidR="007C5C1A" w:rsidRDefault="007C5C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87C04"/>
    <w:multiLevelType w:val="hybridMultilevel"/>
    <w:tmpl w:val="0B367C6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F665F19"/>
    <w:multiLevelType w:val="hybridMultilevel"/>
    <w:tmpl w:val="24FC39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104FC3"/>
    <w:multiLevelType w:val="multilevel"/>
    <w:tmpl w:val="D19E249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 w15:restartNumberingAfterBreak="0">
    <w:nsid w:val="23CC76E5"/>
    <w:multiLevelType w:val="hybridMultilevel"/>
    <w:tmpl w:val="17D6F23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52B2CB3"/>
    <w:multiLevelType w:val="hybridMultilevel"/>
    <w:tmpl w:val="1478B1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5E20852"/>
    <w:multiLevelType w:val="multilevel"/>
    <w:tmpl w:val="D19E249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6" w15:restartNumberingAfterBreak="0">
    <w:nsid w:val="2D01288D"/>
    <w:multiLevelType w:val="hybridMultilevel"/>
    <w:tmpl w:val="B65A1A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35E67CF"/>
    <w:multiLevelType w:val="multilevel"/>
    <w:tmpl w:val="D19E249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8" w15:restartNumberingAfterBreak="0">
    <w:nsid w:val="34542F98"/>
    <w:multiLevelType w:val="hybridMultilevel"/>
    <w:tmpl w:val="04AC7856"/>
    <w:lvl w:ilvl="0" w:tplc="9E06CB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D2C7291"/>
    <w:multiLevelType w:val="hybridMultilevel"/>
    <w:tmpl w:val="08AE60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9F6ED8"/>
    <w:multiLevelType w:val="hybridMultilevel"/>
    <w:tmpl w:val="5832F83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7FD664B"/>
    <w:multiLevelType w:val="hybridMultilevel"/>
    <w:tmpl w:val="33F23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8D5C41"/>
    <w:multiLevelType w:val="hybridMultilevel"/>
    <w:tmpl w:val="02EEC4F6"/>
    <w:lvl w:ilvl="0" w:tplc="05BC4168">
      <w:start w:val="3"/>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4B8B5D05"/>
    <w:multiLevelType w:val="hybridMultilevel"/>
    <w:tmpl w:val="A9D498E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D684A7A"/>
    <w:multiLevelType w:val="hybridMultilevel"/>
    <w:tmpl w:val="F656DB0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 w15:restartNumberingAfterBreak="0">
    <w:nsid w:val="4E8B5E4E"/>
    <w:multiLevelType w:val="hybridMultilevel"/>
    <w:tmpl w:val="5BA068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BC8349C"/>
    <w:multiLevelType w:val="hybridMultilevel"/>
    <w:tmpl w:val="E8942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582B33"/>
    <w:multiLevelType w:val="hybridMultilevel"/>
    <w:tmpl w:val="156C21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7"/>
  </w:num>
  <w:num w:numId="5">
    <w:abstractNumId w:val="8"/>
  </w:num>
  <w:num w:numId="6">
    <w:abstractNumId w:val="4"/>
  </w:num>
  <w:num w:numId="7">
    <w:abstractNumId w:val="10"/>
  </w:num>
  <w:num w:numId="8">
    <w:abstractNumId w:val="15"/>
  </w:num>
  <w:num w:numId="9">
    <w:abstractNumId w:val="13"/>
  </w:num>
  <w:num w:numId="10">
    <w:abstractNumId w:val="9"/>
  </w:num>
  <w:num w:numId="11">
    <w:abstractNumId w:val="3"/>
  </w:num>
  <w:num w:numId="12">
    <w:abstractNumId w:val="11"/>
  </w:num>
  <w:num w:numId="13">
    <w:abstractNumId w:val="17"/>
  </w:num>
  <w:num w:numId="14">
    <w:abstractNumId w:val="12"/>
  </w:num>
  <w:num w:numId="15">
    <w:abstractNumId w:val="0"/>
  </w:num>
  <w:num w:numId="16">
    <w:abstractNumId w:val="14"/>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3CE"/>
    <w:rsid w:val="00025C4E"/>
    <w:rsid w:val="00027E5B"/>
    <w:rsid w:val="00085681"/>
    <w:rsid w:val="000B14A0"/>
    <w:rsid w:val="000B2660"/>
    <w:rsid w:val="000D0003"/>
    <w:rsid w:val="001274FE"/>
    <w:rsid w:val="00134B4D"/>
    <w:rsid w:val="0018622A"/>
    <w:rsid w:val="001A3338"/>
    <w:rsid w:val="00247691"/>
    <w:rsid w:val="00254493"/>
    <w:rsid w:val="002713C2"/>
    <w:rsid w:val="0027444E"/>
    <w:rsid w:val="002816F0"/>
    <w:rsid w:val="00283D23"/>
    <w:rsid w:val="002F302B"/>
    <w:rsid w:val="00332451"/>
    <w:rsid w:val="00367E12"/>
    <w:rsid w:val="003968CC"/>
    <w:rsid w:val="003A0F60"/>
    <w:rsid w:val="003B2330"/>
    <w:rsid w:val="003C512A"/>
    <w:rsid w:val="003E0A07"/>
    <w:rsid w:val="003F66BD"/>
    <w:rsid w:val="0040446F"/>
    <w:rsid w:val="00424AC8"/>
    <w:rsid w:val="004603CE"/>
    <w:rsid w:val="00464862"/>
    <w:rsid w:val="004861F3"/>
    <w:rsid w:val="00487092"/>
    <w:rsid w:val="00496B01"/>
    <w:rsid w:val="004A6A02"/>
    <w:rsid w:val="004D0C07"/>
    <w:rsid w:val="00513B04"/>
    <w:rsid w:val="0054260F"/>
    <w:rsid w:val="0055386F"/>
    <w:rsid w:val="00555924"/>
    <w:rsid w:val="005818B8"/>
    <w:rsid w:val="00586C6F"/>
    <w:rsid w:val="005A29F1"/>
    <w:rsid w:val="00610FE4"/>
    <w:rsid w:val="006113DB"/>
    <w:rsid w:val="0063143E"/>
    <w:rsid w:val="00634926"/>
    <w:rsid w:val="00647D81"/>
    <w:rsid w:val="006524F6"/>
    <w:rsid w:val="00653DC9"/>
    <w:rsid w:val="006940D1"/>
    <w:rsid w:val="006B573F"/>
    <w:rsid w:val="006C22C9"/>
    <w:rsid w:val="006C25B8"/>
    <w:rsid w:val="00711B90"/>
    <w:rsid w:val="0076743A"/>
    <w:rsid w:val="00784557"/>
    <w:rsid w:val="007A62DD"/>
    <w:rsid w:val="007B0A8D"/>
    <w:rsid w:val="007C5C1A"/>
    <w:rsid w:val="007F3D5F"/>
    <w:rsid w:val="008001E1"/>
    <w:rsid w:val="00843651"/>
    <w:rsid w:val="0086692D"/>
    <w:rsid w:val="008A3934"/>
    <w:rsid w:val="008F275E"/>
    <w:rsid w:val="009003F3"/>
    <w:rsid w:val="0090170E"/>
    <w:rsid w:val="00925DF9"/>
    <w:rsid w:val="00931081"/>
    <w:rsid w:val="00934D13"/>
    <w:rsid w:val="00941D78"/>
    <w:rsid w:val="00962DD3"/>
    <w:rsid w:val="009640AA"/>
    <w:rsid w:val="009663D6"/>
    <w:rsid w:val="009A5C86"/>
    <w:rsid w:val="009B33E0"/>
    <w:rsid w:val="00A12328"/>
    <w:rsid w:val="00A3053E"/>
    <w:rsid w:val="00A359B9"/>
    <w:rsid w:val="00A51B9F"/>
    <w:rsid w:val="00A75FEA"/>
    <w:rsid w:val="00A765B2"/>
    <w:rsid w:val="00A91B68"/>
    <w:rsid w:val="00AB55F3"/>
    <w:rsid w:val="00AC711E"/>
    <w:rsid w:val="00AD1D20"/>
    <w:rsid w:val="00B4478D"/>
    <w:rsid w:val="00B46BA8"/>
    <w:rsid w:val="00B50221"/>
    <w:rsid w:val="00B543D0"/>
    <w:rsid w:val="00B6094C"/>
    <w:rsid w:val="00BA1D8C"/>
    <w:rsid w:val="00BA3088"/>
    <w:rsid w:val="00BC7935"/>
    <w:rsid w:val="00BD0704"/>
    <w:rsid w:val="00C00138"/>
    <w:rsid w:val="00C5134C"/>
    <w:rsid w:val="00C74FFB"/>
    <w:rsid w:val="00CB3345"/>
    <w:rsid w:val="00CC49F4"/>
    <w:rsid w:val="00CE255C"/>
    <w:rsid w:val="00D17B64"/>
    <w:rsid w:val="00D75BA1"/>
    <w:rsid w:val="00DA3F80"/>
    <w:rsid w:val="00E07B73"/>
    <w:rsid w:val="00E309AE"/>
    <w:rsid w:val="00E33DB4"/>
    <w:rsid w:val="00E357F3"/>
    <w:rsid w:val="00E45322"/>
    <w:rsid w:val="00E53154"/>
    <w:rsid w:val="00E56DF0"/>
    <w:rsid w:val="00E83CE1"/>
    <w:rsid w:val="00EB6F3F"/>
    <w:rsid w:val="00EF6361"/>
    <w:rsid w:val="00F3741B"/>
    <w:rsid w:val="00F40A15"/>
    <w:rsid w:val="00F4452C"/>
    <w:rsid w:val="00F55A9C"/>
    <w:rsid w:val="00FD1EEF"/>
    <w:rsid w:val="00FE2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AD44CAC"/>
  <w15:chartTrackingRefBased/>
  <w15:docId w15:val="{6224D1F2-FF1C-4A90-84BE-45820410D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3CE"/>
  </w:style>
  <w:style w:type="paragraph" w:styleId="Heading1">
    <w:name w:val="heading 1"/>
    <w:basedOn w:val="Normal"/>
    <w:next w:val="Normal"/>
    <w:link w:val="Heading1Char"/>
    <w:uiPriority w:val="9"/>
    <w:qFormat/>
    <w:rsid w:val="004603CE"/>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semiHidden/>
    <w:unhideWhenUsed/>
    <w:qFormat/>
    <w:rsid w:val="004603CE"/>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semiHidden/>
    <w:unhideWhenUsed/>
    <w:qFormat/>
    <w:rsid w:val="004603C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4603C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4603C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4603C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4603C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4603C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4603C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3CE"/>
    <w:rPr>
      <w:rFonts w:asciiTheme="majorHAnsi" w:eastAsiaTheme="majorEastAsia" w:hAnsiTheme="majorHAnsi" w:cstheme="majorBidi"/>
      <w:color w:val="2F5496" w:themeColor="accent1" w:themeShade="BF"/>
      <w:sz w:val="36"/>
      <w:szCs w:val="36"/>
    </w:rPr>
  </w:style>
  <w:style w:type="character" w:customStyle="1" w:styleId="Heading2Char">
    <w:name w:val="Heading 2 Char"/>
    <w:basedOn w:val="DefaultParagraphFont"/>
    <w:link w:val="Heading2"/>
    <w:uiPriority w:val="9"/>
    <w:semiHidden/>
    <w:rsid w:val="004603CE"/>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semiHidden/>
    <w:rsid w:val="004603C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4603C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4603C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4603C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4603C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4603C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4603C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4603C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4603CE"/>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4603CE"/>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4603C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4603C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4603CE"/>
    <w:rPr>
      <w:b/>
      <w:bCs/>
    </w:rPr>
  </w:style>
  <w:style w:type="character" w:styleId="Emphasis">
    <w:name w:val="Emphasis"/>
    <w:basedOn w:val="DefaultParagraphFont"/>
    <w:uiPriority w:val="20"/>
    <w:qFormat/>
    <w:rsid w:val="004603CE"/>
    <w:rPr>
      <w:i/>
      <w:iCs/>
    </w:rPr>
  </w:style>
  <w:style w:type="paragraph" w:styleId="NoSpacing">
    <w:name w:val="No Spacing"/>
    <w:uiPriority w:val="1"/>
    <w:qFormat/>
    <w:rsid w:val="004603CE"/>
    <w:pPr>
      <w:spacing w:after="0" w:line="240" w:lineRule="auto"/>
    </w:pPr>
  </w:style>
  <w:style w:type="paragraph" w:styleId="Quote">
    <w:name w:val="Quote"/>
    <w:basedOn w:val="Normal"/>
    <w:next w:val="Normal"/>
    <w:link w:val="QuoteChar"/>
    <w:uiPriority w:val="29"/>
    <w:qFormat/>
    <w:rsid w:val="004603C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4603CE"/>
    <w:rPr>
      <w:i/>
      <w:iCs/>
    </w:rPr>
  </w:style>
  <w:style w:type="paragraph" w:styleId="IntenseQuote">
    <w:name w:val="Intense Quote"/>
    <w:basedOn w:val="Normal"/>
    <w:next w:val="Normal"/>
    <w:link w:val="IntenseQuoteChar"/>
    <w:uiPriority w:val="30"/>
    <w:qFormat/>
    <w:rsid w:val="004603CE"/>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4603CE"/>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4603CE"/>
    <w:rPr>
      <w:i/>
      <w:iCs/>
      <w:color w:val="595959" w:themeColor="text1" w:themeTint="A6"/>
    </w:rPr>
  </w:style>
  <w:style w:type="character" w:styleId="IntenseEmphasis">
    <w:name w:val="Intense Emphasis"/>
    <w:basedOn w:val="DefaultParagraphFont"/>
    <w:uiPriority w:val="21"/>
    <w:qFormat/>
    <w:rsid w:val="004603CE"/>
    <w:rPr>
      <w:b/>
      <w:bCs/>
      <w:i/>
      <w:iCs/>
    </w:rPr>
  </w:style>
  <w:style w:type="character" w:styleId="SubtleReference">
    <w:name w:val="Subtle Reference"/>
    <w:basedOn w:val="DefaultParagraphFont"/>
    <w:uiPriority w:val="31"/>
    <w:qFormat/>
    <w:rsid w:val="004603CE"/>
    <w:rPr>
      <w:smallCaps/>
      <w:color w:val="404040" w:themeColor="text1" w:themeTint="BF"/>
    </w:rPr>
  </w:style>
  <w:style w:type="character" w:styleId="IntenseReference">
    <w:name w:val="Intense Reference"/>
    <w:basedOn w:val="DefaultParagraphFont"/>
    <w:uiPriority w:val="32"/>
    <w:qFormat/>
    <w:rsid w:val="004603CE"/>
    <w:rPr>
      <w:b/>
      <w:bCs/>
      <w:smallCaps/>
      <w:u w:val="single"/>
    </w:rPr>
  </w:style>
  <w:style w:type="character" w:styleId="BookTitle">
    <w:name w:val="Book Title"/>
    <w:basedOn w:val="DefaultParagraphFont"/>
    <w:uiPriority w:val="33"/>
    <w:qFormat/>
    <w:rsid w:val="004603CE"/>
    <w:rPr>
      <w:b/>
      <w:bCs/>
      <w:smallCaps/>
    </w:rPr>
  </w:style>
  <w:style w:type="paragraph" w:styleId="TOCHeading">
    <w:name w:val="TOC Heading"/>
    <w:basedOn w:val="Heading1"/>
    <w:next w:val="Normal"/>
    <w:uiPriority w:val="39"/>
    <w:semiHidden/>
    <w:unhideWhenUsed/>
    <w:qFormat/>
    <w:rsid w:val="004603CE"/>
    <w:pPr>
      <w:outlineLvl w:val="9"/>
    </w:pPr>
  </w:style>
  <w:style w:type="paragraph" w:styleId="ListParagraph">
    <w:name w:val="List Paragraph"/>
    <w:basedOn w:val="Normal"/>
    <w:uiPriority w:val="34"/>
    <w:qFormat/>
    <w:rsid w:val="00F55A9C"/>
    <w:pPr>
      <w:ind w:left="720"/>
      <w:contextualSpacing/>
    </w:pPr>
  </w:style>
  <w:style w:type="paragraph" w:styleId="Header">
    <w:name w:val="header"/>
    <w:basedOn w:val="Normal"/>
    <w:link w:val="HeaderChar"/>
    <w:uiPriority w:val="99"/>
    <w:unhideWhenUsed/>
    <w:rsid w:val="007C5C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C1A"/>
  </w:style>
  <w:style w:type="paragraph" w:styleId="Footer">
    <w:name w:val="footer"/>
    <w:basedOn w:val="Normal"/>
    <w:link w:val="FooterChar"/>
    <w:uiPriority w:val="99"/>
    <w:unhideWhenUsed/>
    <w:rsid w:val="007C5C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C1A"/>
  </w:style>
  <w:style w:type="character" w:styleId="Hyperlink">
    <w:name w:val="Hyperlink"/>
    <w:basedOn w:val="DefaultParagraphFont"/>
    <w:uiPriority w:val="99"/>
    <w:unhideWhenUsed/>
    <w:rsid w:val="0040446F"/>
    <w:rPr>
      <w:color w:val="0563C1" w:themeColor="hyperlink"/>
      <w:u w:val="single"/>
    </w:rPr>
  </w:style>
  <w:style w:type="character" w:styleId="UnresolvedMention">
    <w:name w:val="Unresolved Mention"/>
    <w:basedOn w:val="DefaultParagraphFont"/>
    <w:uiPriority w:val="99"/>
    <w:semiHidden/>
    <w:unhideWhenUsed/>
    <w:rsid w:val="0040446F"/>
    <w:rPr>
      <w:color w:val="605E5C"/>
      <w:shd w:val="clear" w:color="auto" w:fill="E1DFDD"/>
    </w:rPr>
  </w:style>
  <w:style w:type="paragraph" w:styleId="BalloonText">
    <w:name w:val="Balloon Text"/>
    <w:basedOn w:val="Normal"/>
    <w:link w:val="BalloonTextChar"/>
    <w:uiPriority w:val="99"/>
    <w:semiHidden/>
    <w:unhideWhenUsed/>
    <w:rsid w:val="00581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8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artogether.co.uk/broadlan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6EA2B-ADBE-4D9B-AC75-52CD19063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5</Pages>
  <Words>1810</Words>
  <Characters>10320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Beighton Parish Council</dc:creator>
  <cp:keywords/>
  <dc:description/>
  <cp:lastModifiedBy>Beighton Parish Council</cp:lastModifiedBy>
  <cp:revision>14</cp:revision>
  <cp:lastPrinted>2020-11-02T13:54:00Z</cp:lastPrinted>
  <dcterms:created xsi:type="dcterms:W3CDTF">2020-09-10T16:05:00Z</dcterms:created>
  <dcterms:modified xsi:type="dcterms:W3CDTF">2020-11-02T13:58:00Z</dcterms:modified>
</cp:coreProperties>
</file>