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898A" w14:textId="77777777" w:rsidR="00A21CEB" w:rsidRPr="00870B80" w:rsidRDefault="00A21CEB">
      <w:pPr>
        <w:pStyle w:val="Title"/>
        <w:rPr>
          <w:rFonts w:ascii="Broadway BT" w:hAnsi="Broadway BT"/>
          <w:b/>
          <w:color w:val="auto"/>
          <w:sz w:val="36"/>
          <w:lang w:val="en-GB"/>
        </w:rPr>
      </w:pPr>
      <w:r w:rsidRPr="00870B80">
        <w:rPr>
          <w:rFonts w:ascii="Broadway BT" w:hAnsi="Broadway BT"/>
          <w:b/>
          <w:color w:val="auto"/>
          <w:sz w:val="36"/>
          <w:lang w:val="en-GB"/>
        </w:rPr>
        <w:t>BEIGHTON PARISH COUNCIL</w:t>
      </w:r>
    </w:p>
    <w:p w14:paraId="2964898B" w14:textId="77777777" w:rsidR="00A21CEB" w:rsidRPr="00870B80" w:rsidRDefault="00A21CEB">
      <w:pPr>
        <w:jc w:val="center"/>
        <w:rPr>
          <w:rFonts w:ascii="Broadway BT" w:hAnsi="Broadway BT"/>
          <w:b/>
          <w:color w:val="auto"/>
        </w:rPr>
      </w:pPr>
      <w:r w:rsidRPr="00870B80">
        <w:rPr>
          <w:rFonts w:ascii="Broadway BT" w:hAnsi="Broadway BT"/>
          <w:b/>
          <w:color w:val="auto"/>
        </w:rPr>
        <w:t>BEIGHTON AND MOULTON ST. MARY</w:t>
      </w:r>
    </w:p>
    <w:p w14:paraId="2964898C" w14:textId="77777777" w:rsidR="00A21CEB" w:rsidRDefault="00A21CEB">
      <w:pPr>
        <w:jc w:val="center"/>
        <w:rPr>
          <w:rFonts w:ascii="Broadway BT" w:hAnsi="Broadway BT"/>
          <w:color w:val="0000FF"/>
        </w:rPr>
      </w:pPr>
    </w:p>
    <w:p w14:paraId="2964898D" w14:textId="2BDA0213" w:rsidR="00A21CEB" w:rsidRDefault="00B43403" w:rsidP="0039508F">
      <w:pPr>
        <w:ind w:left="360"/>
        <w:rPr>
          <w:b/>
          <w:u w:val="single"/>
        </w:rPr>
      </w:pPr>
      <w:r>
        <w:rPr>
          <w:b/>
          <w:u w:val="single"/>
        </w:rPr>
        <w:t>Minutes of the</w:t>
      </w:r>
      <w:r w:rsidR="00D257CF">
        <w:rPr>
          <w:b/>
          <w:u w:val="single"/>
        </w:rPr>
        <w:t xml:space="preserve"> </w:t>
      </w:r>
      <w:r w:rsidR="00A21CEB">
        <w:rPr>
          <w:b/>
          <w:u w:val="single"/>
        </w:rPr>
        <w:t>Meeting of Beighton Parish Counc</w:t>
      </w:r>
      <w:r w:rsidR="00D257CF">
        <w:rPr>
          <w:b/>
          <w:u w:val="single"/>
        </w:rPr>
        <w:t xml:space="preserve">il held on Tuesday, </w:t>
      </w:r>
      <w:r w:rsidR="00EF059D">
        <w:rPr>
          <w:b/>
          <w:u w:val="single"/>
        </w:rPr>
        <w:t>8</w:t>
      </w:r>
      <w:r w:rsidR="00100FE9" w:rsidRPr="00100FE9">
        <w:rPr>
          <w:b/>
          <w:u w:val="single"/>
          <w:vertAlign w:val="superscript"/>
        </w:rPr>
        <w:t>th</w:t>
      </w:r>
      <w:r w:rsidR="00EF059D">
        <w:rPr>
          <w:b/>
          <w:u w:val="single"/>
        </w:rPr>
        <w:t xml:space="preserve"> Nov</w:t>
      </w:r>
      <w:r w:rsidR="00D341DA">
        <w:rPr>
          <w:b/>
          <w:u w:val="single"/>
        </w:rPr>
        <w:t>ember</w:t>
      </w:r>
      <w:r w:rsidR="00901FD6">
        <w:rPr>
          <w:b/>
          <w:u w:val="single"/>
        </w:rPr>
        <w:t xml:space="preserve"> </w:t>
      </w:r>
      <w:r w:rsidR="00092125">
        <w:rPr>
          <w:b/>
          <w:u w:val="single"/>
        </w:rPr>
        <w:t>201</w:t>
      </w:r>
      <w:r w:rsidR="00CE02A5">
        <w:rPr>
          <w:b/>
          <w:u w:val="single"/>
        </w:rPr>
        <w:t>6</w:t>
      </w:r>
      <w:r w:rsidR="00F26B0E">
        <w:rPr>
          <w:b/>
          <w:u w:val="single"/>
        </w:rPr>
        <w:t xml:space="preserve"> </w:t>
      </w:r>
      <w:r w:rsidR="00271E37">
        <w:rPr>
          <w:b/>
          <w:u w:val="single"/>
        </w:rPr>
        <w:t xml:space="preserve">in Beighton Village Hall </w:t>
      </w:r>
      <w:r w:rsidR="00D144BB">
        <w:rPr>
          <w:b/>
          <w:u w:val="single"/>
        </w:rPr>
        <w:t>at 8.00pm</w:t>
      </w:r>
    </w:p>
    <w:p w14:paraId="2964898E" w14:textId="77777777" w:rsidR="00A21CEB" w:rsidRDefault="00A21CEB">
      <w:pPr>
        <w:ind w:left="360"/>
      </w:pPr>
    </w:p>
    <w:p w14:paraId="2964898F" w14:textId="77777777" w:rsidR="00A21CEB" w:rsidRDefault="00A21CEB">
      <w:pPr>
        <w:ind w:left="360"/>
      </w:pPr>
    </w:p>
    <w:p w14:paraId="534117A5" w14:textId="77777777" w:rsidR="00EF059D" w:rsidRDefault="00A21CEB">
      <w:pPr>
        <w:ind w:left="360"/>
      </w:pPr>
      <w:r>
        <w:rPr>
          <w:b/>
          <w:u w:val="single"/>
        </w:rPr>
        <w:t>Present:</w:t>
      </w:r>
      <w:r>
        <w:t xml:space="preserve"> </w:t>
      </w:r>
      <w:r>
        <w:tab/>
      </w:r>
    </w:p>
    <w:p w14:paraId="29648993" w14:textId="4989EA8A" w:rsidR="00E03299" w:rsidRDefault="00EF059D" w:rsidP="007C549C">
      <w:pPr>
        <w:ind w:left="360"/>
      </w:pPr>
      <w:r>
        <w:t xml:space="preserve">Ivan Cator, </w:t>
      </w:r>
      <w:r w:rsidR="0054357A">
        <w:t>Ed Matthews</w:t>
      </w:r>
      <w:r w:rsidR="006A70BC">
        <w:t xml:space="preserve">, </w:t>
      </w:r>
      <w:r w:rsidR="00E03299">
        <w:t>Peter Howell</w:t>
      </w:r>
      <w:r w:rsidR="006A70BC">
        <w:t xml:space="preserve"> and </w:t>
      </w:r>
      <w:r w:rsidR="00655B5D">
        <w:t>Joe Wright</w:t>
      </w:r>
    </w:p>
    <w:p w14:paraId="29648994" w14:textId="77777777" w:rsidR="00413898" w:rsidRDefault="00413898" w:rsidP="00960EFA">
      <w:pPr>
        <w:ind w:left="360"/>
      </w:pPr>
      <w:r>
        <w:t>Parish clerk Pauline James</w:t>
      </w:r>
    </w:p>
    <w:p w14:paraId="29648995" w14:textId="77777777" w:rsidR="00794C36" w:rsidRDefault="00794C36" w:rsidP="00794C36">
      <w:pPr>
        <w:ind w:left="360"/>
      </w:pPr>
      <w:r>
        <w:t>District Councillor Grant Nurden</w:t>
      </w:r>
    </w:p>
    <w:p w14:paraId="472993BF" w14:textId="5012D522" w:rsidR="00B01075" w:rsidRDefault="00B01075" w:rsidP="00794C36">
      <w:pPr>
        <w:ind w:left="360"/>
      </w:pPr>
      <w:r>
        <w:t>County Councillor Brian Iles</w:t>
      </w:r>
    </w:p>
    <w:p w14:paraId="29648996" w14:textId="3D0910DF" w:rsidR="00024E0F" w:rsidRDefault="00A73CCA" w:rsidP="0044122D">
      <w:pPr>
        <w:ind w:firstLine="360"/>
      </w:pPr>
      <w:r>
        <w:t xml:space="preserve">Eight </w:t>
      </w:r>
      <w:r w:rsidR="006A70BC">
        <w:t>member</w:t>
      </w:r>
      <w:r w:rsidR="00B01075">
        <w:t>s</w:t>
      </w:r>
      <w:r w:rsidR="003D6483">
        <w:t xml:space="preserve"> of the public</w:t>
      </w:r>
    </w:p>
    <w:p w14:paraId="60DA8DC4" w14:textId="0A5DDF85" w:rsidR="00EF059D" w:rsidRDefault="00EF059D" w:rsidP="0044122D">
      <w:pPr>
        <w:ind w:firstLine="360"/>
      </w:pPr>
    </w:p>
    <w:p w14:paraId="6845C94A" w14:textId="1B97BE19" w:rsidR="00D341DA" w:rsidRDefault="00EF059D" w:rsidP="00A73CCA">
      <w:pPr>
        <w:ind w:left="360"/>
      </w:pPr>
      <w:r>
        <w:t>In</w:t>
      </w:r>
      <w:r w:rsidR="00043670">
        <w:t xml:space="preserve"> the absence of Carol Phillips and </w:t>
      </w:r>
      <w:r w:rsidR="00A73CCA">
        <w:t xml:space="preserve">Alex Fegan Read, Joe Wright </w:t>
      </w:r>
      <w:r w:rsidR="00043670">
        <w:t xml:space="preserve">was appointed </w:t>
      </w:r>
      <w:r w:rsidR="0044616E">
        <w:t>to chair</w:t>
      </w:r>
      <w:r>
        <w:t xml:space="preserve"> the meeting.</w:t>
      </w:r>
    </w:p>
    <w:p w14:paraId="60DB5DD8" w14:textId="4EA979C7" w:rsidR="00EF059D" w:rsidRDefault="00EF059D" w:rsidP="00EF059D"/>
    <w:p w14:paraId="29648998" w14:textId="77777777" w:rsidR="00342F0B" w:rsidRDefault="00342F0B" w:rsidP="00342F0B">
      <w:pPr>
        <w:ind w:left="360"/>
        <w:rPr>
          <w:b/>
          <w:u w:val="single"/>
        </w:rPr>
      </w:pPr>
      <w:r>
        <w:rPr>
          <w:b/>
          <w:u w:val="single"/>
        </w:rPr>
        <w:t>Public Forum:</w:t>
      </w:r>
    </w:p>
    <w:p w14:paraId="15F4E2F0" w14:textId="4AEBDBA1" w:rsidR="00B01075" w:rsidRDefault="006512F0" w:rsidP="006A70BC">
      <w:pPr>
        <w:ind w:left="426" w:hanging="66"/>
        <w:rPr>
          <w:b/>
        </w:rPr>
      </w:pPr>
      <w:r>
        <w:rPr>
          <w:b/>
        </w:rPr>
        <w:t>1.</w:t>
      </w:r>
      <w:r>
        <w:rPr>
          <w:b/>
        </w:rPr>
        <w:tab/>
        <w:t>Police Report</w:t>
      </w:r>
      <w:r w:rsidR="00A46DF1">
        <w:rPr>
          <w:b/>
        </w:rPr>
        <w:t xml:space="preserve"> </w:t>
      </w:r>
      <w:r w:rsidR="00EF059D">
        <w:t xml:space="preserve">– no crimes </w:t>
      </w:r>
      <w:r w:rsidR="00A73CCA">
        <w:t xml:space="preserve">have been </w:t>
      </w:r>
      <w:r w:rsidR="00EF059D">
        <w:t>reported in Moulton St Mary or Beighton</w:t>
      </w:r>
      <w:r w:rsidR="008420F4">
        <w:t xml:space="preserve"> since May 2016.</w:t>
      </w:r>
      <w:r>
        <w:rPr>
          <w:b/>
        </w:rPr>
        <w:br/>
      </w:r>
    </w:p>
    <w:p w14:paraId="3DA0C7E8" w14:textId="18D63E97" w:rsidR="00B01075" w:rsidRDefault="00A46DF1" w:rsidP="006A70BC">
      <w:pPr>
        <w:ind w:left="426" w:hanging="66"/>
        <w:rPr>
          <w:b/>
        </w:rPr>
      </w:pPr>
      <w:r>
        <w:rPr>
          <w:b/>
        </w:rPr>
        <w:t>2.</w:t>
      </w:r>
      <w:r>
        <w:rPr>
          <w:b/>
        </w:rPr>
        <w:tab/>
        <w:t xml:space="preserve">County Councillor’s Report </w:t>
      </w:r>
      <w:r w:rsidR="00EF059D">
        <w:rPr>
          <w:b/>
        </w:rPr>
        <w:t>–</w:t>
      </w:r>
      <w:r>
        <w:rPr>
          <w:b/>
        </w:rPr>
        <w:t xml:space="preserve"> </w:t>
      </w:r>
      <w:r w:rsidR="00043670" w:rsidRPr="00043670">
        <w:t>Brian Iles gave a report</w:t>
      </w:r>
      <w:r w:rsidR="00A73CCA">
        <w:t>; discussions continue about possible devolution</w:t>
      </w:r>
      <w:r w:rsidR="009528B1">
        <w:t>. The proposal is for £25m per year over 30 years to support economic growth, develop local infrastructure and jobs, £130m over 5 years to support the building of new homes and £225m over 4 years for transport. These funds would be shared over Norfolk and Suffolk but, whereas all the district councils in Suffolk are interested in the scheme, only Broadland, South Norfolk and Kings Lynn councils are considering the proposal. A mayor would have to be elected as part of the scheme.</w:t>
      </w:r>
      <w:r w:rsidR="00B01075">
        <w:rPr>
          <w:b/>
        </w:rPr>
        <w:br/>
      </w:r>
    </w:p>
    <w:p w14:paraId="7C8BC83B" w14:textId="3296CD3E" w:rsidR="00EF059D" w:rsidRDefault="00B01075" w:rsidP="00A46DF1">
      <w:pPr>
        <w:ind w:left="426" w:hanging="66"/>
        <w:rPr>
          <w:b/>
        </w:rPr>
      </w:pPr>
      <w:r>
        <w:rPr>
          <w:b/>
        </w:rPr>
        <w:t>3.</w:t>
      </w:r>
      <w:r>
        <w:rPr>
          <w:b/>
        </w:rPr>
        <w:tab/>
        <w:t>District Councillor’s Report</w:t>
      </w:r>
      <w:r w:rsidR="00A46DF1">
        <w:rPr>
          <w:b/>
        </w:rPr>
        <w:t xml:space="preserve"> </w:t>
      </w:r>
      <w:r w:rsidR="00EF059D">
        <w:rPr>
          <w:b/>
        </w:rPr>
        <w:t>–</w:t>
      </w:r>
      <w:r w:rsidR="00A46DF1" w:rsidRPr="00043670">
        <w:t xml:space="preserve"> </w:t>
      </w:r>
      <w:r w:rsidR="009528B1">
        <w:t xml:space="preserve">Grant Nurden gave a report: Broadland District Council </w:t>
      </w:r>
      <w:r w:rsidR="005E652E">
        <w:t xml:space="preserve">supports devolution and will continue to consider the proposal. BDC has recently agreed to invite </w:t>
      </w:r>
      <w:r w:rsidR="00043670" w:rsidRPr="00043670">
        <w:t>tender</w:t>
      </w:r>
      <w:r w:rsidR="005E652E">
        <w:t>s</w:t>
      </w:r>
      <w:r w:rsidR="00043670" w:rsidRPr="00043670">
        <w:t xml:space="preserve"> for </w:t>
      </w:r>
      <w:r w:rsidR="005E652E">
        <w:t>the garden waste</w:t>
      </w:r>
      <w:r w:rsidR="00043670" w:rsidRPr="00043670">
        <w:t xml:space="preserve"> collection</w:t>
      </w:r>
      <w:r w:rsidR="005E652E">
        <w:t>.  Work has started on the setting of the budget for 17/18.</w:t>
      </w:r>
    </w:p>
    <w:p w14:paraId="014158C3" w14:textId="77777777" w:rsidR="00EF059D" w:rsidRDefault="00EF059D" w:rsidP="00A46DF1">
      <w:pPr>
        <w:ind w:left="426" w:hanging="66"/>
        <w:rPr>
          <w:b/>
        </w:rPr>
      </w:pPr>
    </w:p>
    <w:p w14:paraId="32A8217A" w14:textId="2938A556" w:rsidR="00EF059D" w:rsidRDefault="00005BD6" w:rsidP="006A70BC">
      <w:pPr>
        <w:ind w:left="426" w:hanging="66"/>
        <w:rPr>
          <w:b/>
        </w:rPr>
      </w:pPr>
      <w:r>
        <w:rPr>
          <w:b/>
        </w:rPr>
        <w:t>4.</w:t>
      </w:r>
      <w:r>
        <w:rPr>
          <w:b/>
        </w:rPr>
        <w:tab/>
        <w:t>Village Hall Report</w:t>
      </w:r>
      <w:r w:rsidR="00D6689C">
        <w:rPr>
          <w:b/>
        </w:rPr>
        <w:t xml:space="preserve"> –</w:t>
      </w:r>
      <w:r w:rsidR="005E652E">
        <w:rPr>
          <w:b/>
        </w:rPr>
        <w:t xml:space="preserve"> </w:t>
      </w:r>
      <w:r w:rsidR="005E652E" w:rsidRPr="005E652E">
        <w:t>nothing to report.</w:t>
      </w:r>
    </w:p>
    <w:p w14:paraId="23BA7702" w14:textId="5D42FA9E" w:rsidR="00B01075" w:rsidRDefault="00B01075" w:rsidP="006A70BC">
      <w:pPr>
        <w:ind w:left="426" w:hanging="66"/>
        <w:rPr>
          <w:b/>
        </w:rPr>
      </w:pPr>
    </w:p>
    <w:p w14:paraId="46B8EF98" w14:textId="4DBB55ED" w:rsidR="00EF059D" w:rsidRDefault="00B01075" w:rsidP="006A70BC">
      <w:pPr>
        <w:ind w:left="426" w:hanging="66"/>
        <w:rPr>
          <w:b/>
        </w:rPr>
      </w:pPr>
      <w:r>
        <w:rPr>
          <w:b/>
        </w:rPr>
        <w:t>5.</w:t>
      </w:r>
      <w:r>
        <w:rPr>
          <w:b/>
        </w:rPr>
        <w:tab/>
        <w:t>Parishioners</w:t>
      </w:r>
      <w:r w:rsidR="005E652E">
        <w:rPr>
          <w:b/>
        </w:rPr>
        <w: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402"/>
      </w:tblGrid>
      <w:tr w:rsidR="00FE01B4" w14:paraId="10DA09DC" w14:textId="77777777" w:rsidTr="009C77EF">
        <w:tc>
          <w:tcPr>
            <w:tcW w:w="522" w:type="dxa"/>
          </w:tcPr>
          <w:p w14:paraId="322260C2" w14:textId="09F738D3" w:rsidR="00FE01B4" w:rsidRPr="00FE01B4" w:rsidRDefault="00FE01B4" w:rsidP="006A70BC">
            <w:r>
              <w:t>5.1</w:t>
            </w:r>
          </w:p>
        </w:tc>
        <w:tc>
          <w:tcPr>
            <w:tcW w:w="8402" w:type="dxa"/>
          </w:tcPr>
          <w:p w14:paraId="32EF1AC8" w14:textId="77777777" w:rsidR="007C549C" w:rsidRDefault="00FE01B4" w:rsidP="006A70BC">
            <w:r>
              <w:t>There was a request for village events to be better advertised. It was noted that the Parish Council’s website (beightonpc.norfolkparishes.gov.uk) and facebook page includes local events but it was suggested that more noticeboards would benefit residents.</w:t>
            </w:r>
          </w:p>
          <w:p w14:paraId="6BE6D082" w14:textId="7CE9DDCE" w:rsidR="00FE01B4" w:rsidRDefault="00FE01B4" w:rsidP="006A70BC">
            <w:pPr>
              <w:rPr>
                <w:b/>
              </w:rPr>
            </w:pPr>
          </w:p>
        </w:tc>
      </w:tr>
      <w:tr w:rsidR="00FE01B4" w14:paraId="2E51A446" w14:textId="77777777" w:rsidTr="009C77EF">
        <w:tc>
          <w:tcPr>
            <w:tcW w:w="522" w:type="dxa"/>
          </w:tcPr>
          <w:p w14:paraId="17B8EF80" w14:textId="6A34AD8E" w:rsidR="00FE01B4" w:rsidRPr="00FE01B4" w:rsidRDefault="00FE01B4" w:rsidP="006A70BC">
            <w:r w:rsidRPr="00FE01B4">
              <w:t>5.2</w:t>
            </w:r>
          </w:p>
        </w:tc>
        <w:tc>
          <w:tcPr>
            <w:tcW w:w="8402" w:type="dxa"/>
          </w:tcPr>
          <w:p w14:paraId="2CC8CC48" w14:textId="59096C14" w:rsidR="00FE01B4" w:rsidRDefault="00FE01B4" w:rsidP="006A70BC">
            <w:pPr>
              <w:rPr>
                <w:b/>
              </w:rPr>
            </w:pPr>
            <w:r>
              <w:t>Complaints were repeated about the poor visibility for cars exiting Chapel Road due to the hedge to the north.</w:t>
            </w:r>
            <w:r w:rsidR="009C77EF">
              <w:t xml:space="preserve"> This has been reported to Norfolk County Council Highways.</w:t>
            </w:r>
            <w:r>
              <w:br/>
            </w:r>
          </w:p>
        </w:tc>
      </w:tr>
      <w:tr w:rsidR="00FE01B4" w14:paraId="0AA64890" w14:textId="77777777" w:rsidTr="009C77EF">
        <w:tc>
          <w:tcPr>
            <w:tcW w:w="522" w:type="dxa"/>
          </w:tcPr>
          <w:p w14:paraId="0D17DB2A" w14:textId="1B666402" w:rsidR="00FE01B4" w:rsidRPr="00FE01B4" w:rsidRDefault="00FE01B4" w:rsidP="006A70BC">
            <w:r>
              <w:t>5.3</w:t>
            </w:r>
          </w:p>
        </w:tc>
        <w:tc>
          <w:tcPr>
            <w:tcW w:w="8402" w:type="dxa"/>
          </w:tcPr>
          <w:p w14:paraId="673F838B" w14:textId="4ADBC81C" w:rsidR="00FE01B4" w:rsidRDefault="00FE01B4" w:rsidP="006A70BC">
            <w:pPr>
              <w:rPr>
                <w:b/>
              </w:rPr>
            </w:pPr>
            <w:r>
              <w:t xml:space="preserve">Residents repeated their concerns about drivers speeding through Beighton on High Road, despite the flashing speed sign. County Councillor Brian Iles was asked </w:t>
            </w:r>
            <w:r>
              <w:lastRenderedPageBreak/>
              <w:t>to find out the costs of a fixed speed camera.</w:t>
            </w:r>
            <w:r w:rsidR="007C549C">
              <w:t xml:space="preserve"> The road is also noisy, with sunken manhole covers.</w:t>
            </w:r>
          </w:p>
        </w:tc>
      </w:tr>
    </w:tbl>
    <w:p w14:paraId="26DC5438" w14:textId="77777777" w:rsidR="00FE01B4" w:rsidRDefault="00FE01B4" w:rsidP="006A70BC">
      <w:pPr>
        <w:ind w:left="426" w:hanging="66"/>
        <w:rPr>
          <w:b/>
        </w:rPr>
      </w:pPr>
    </w:p>
    <w:p w14:paraId="103A89C2" w14:textId="11B9D97E" w:rsidR="00B01075" w:rsidRPr="00B466BF" w:rsidRDefault="00B01075" w:rsidP="006A70BC">
      <w:pPr>
        <w:ind w:left="426" w:hanging="66"/>
      </w:pPr>
    </w:p>
    <w:p w14:paraId="2964899B" w14:textId="1569CC81" w:rsidR="008E248C" w:rsidRDefault="00D6689C" w:rsidP="00D6689C">
      <w:pPr>
        <w:ind w:left="426" w:hanging="66"/>
      </w:pPr>
      <w:r>
        <w:rPr>
          <w:b/>
        </w:rPr>
        <w:t>6.</w:t>
      </w:r>
      <w:r>
        <w:rPr>
          <w:b/>
        </w:rPr>
        <w:tab/>
        <w:t>Councillors</w:t>
      </w:r>
      <w:r>
        <w:t xml:space="preserve"> –</w:t>
      </w:r>
      <w:r w:rsidR="00054631">
        <w:t xml:space="preserve"> </w:t>
      </w:r>
      <w:r w:rsidR="0060565B">
        <w:t>nothing to raise.</w:t>
      </w:r>
    </w:p>
    <w:p w14:paraId="4C3C1292" w14:textId="77777777" w:rsidR="00D6689C" w:rsidRPr="00005BD6" w:rsidRDefault="00D6689C" w:rsidP="00D6689C">
      <w:pPr>
        <w:ind w:left="426" w:hanging="66"/>
      </w:pPr>
    </w:p>
    <w:p w14:paraId="2964899C" w14:textId="77777777" w:rsidR="00A21CEB" w:rsidRDefault="00A21CEB">
      <w:pPr>
        <w:ind w:left="360"/>
        <w:rPr>
          <w:b/>
          <w:u w:val="single"/>
        </w:rPr>
      </w:pPr>
      <w:r>
        <w:rPr>
          <w:b/>
          <w:u w:val="single"/>
        </w:rPr>
        <w:t>Declarations of interest in item on the agenda</w:t>
      </w:r>
      <w:r w:rsidR="00450091">
        <w:rPr>
          <w:b/>
          <w:u w:val="single"/>
        </w:rPr>
        <w:t xml:space="preserve"> and any requests for dispensations</w:t>
      </w:r>
      <w:r>
        <w:rPr>
          <w:b/>
          <w:u w:val="single"/>
        </w:rPr>
        <w:t>:</w:t>
      </w:r>
    </w:p>
    <w:p w14:paraId="6C59820C" w14:textId="41A9CA75" w:rsidR="00D6689C" w:rsidRDefault="0060565B">
      <w:pPr>
        <w:ind w:left="360"/>
      </w:pPr>
      <w:r>
        <w:t>None.</w:t>
      </w:r>
    </w:p>
    <w:p w14:paraId="2964899E" w14:textId="77777777" w:rsidR="00A21CEB" w:rsidRDefault="00A21CEB">
      <w:pPr>
        <w:ind w:left="360"/>
      </w:pPr>
      <w:r>
        <w:tab/>
      </w:r>
    </w:p>
    <w:p w14:paraId="2964899F" w14:textId="693A10D9" w:rsidR="00E03299" w:rsidRDefault="00A21CEB" w:rsidP="00E572CE">
      <w:pPr>
        <w:ind w:left="360"/>
        <w:rPr>
          <w:b/>
          <w:u w:val="single"/>
        </w:rPr>
      </w:pPr>
      <w:r>
        <w:rPr>
          <w:b/>
          <w:u w:val="single"/>
        </w:rPr>
        <w:t>Apologies:</w:t>
      </w:r>
    </w:p>
    <w:p w14:paraId="7E9F1D94" w14:textId="4EFB7029" w:rsidR="00EF059D" w:rsidRDefault="00EF059D" w:rsidP="00EF059D">
      <w:pPr>
        <w:ind w:left="360"/>
      </w:pPr>
      <w:r>
        <w:t>Carol Phillips (Chairman)</w:t>
      </w:r>
      <w:r>
        <w:tab/>
      </w:r>
    </w:p>
    <w:p w14:paraId="1F0AB52E" w14:textId="33C7DE83" w:rsidR="00043670" w:rsidRDefault="00043670" w:rsidP="00EF059D">
      <w:pPr>
        <w:ind w:left="360"/>
      </w:pPr>
      <w:r>
        <w:t>Alex Fegan Read (Vice-chairman)</w:t>
      </w:r>
    </w:p>
    <w:p w14:paraId="393EB16D" w14:textId="421BF18C" w:rsidR="00EF059D" w:rsidRDefault="00EF059D" w:rsidP="00EF059D">
      <w:pPr>
        <w:ind w:firstLine="360"/>
      </w:pPr>
      <w:r>
        <w:t>Val Mack</w:t>
      </w:r>
    </w:p>
    <w:p w14:paraId="044A649B" w14:textId="77777777" w:rsidR="00F77833" w:rsidRDefault="00F77833">
      <w:pPr>
        <w:ind w:left="360"/>
        <w:rPr>
          <w:b/>
          <w:u w:val="single"/>
        </w:rPr>
      </w:pPr>
    </w:p>
    <w:p w14:paraId="296489A2" w14:textId="289C03CC" w:rsidR="00A21CEB" w:rsidRDefault="00A21CEB">
      <w:pPr>
        <w:ind w:left="360"/>
        <w:rPr>
          <w:b/>
          <w:u w:val="single"/>
        </w:rPr>
      </w:pPr>
      <w:r>
        <w:rPr>
          <w:b/>
          <w:u w:val="single"/>
        </w:rPr>
        <w:t>Minutes:</w:t>
      </w:r>
    </w:p>
    <w:p w14:paraId="296489A3" w14:textId="1C24730B" w:rsidR="00E03299" w:rsidRDefault="00A21CEB">
      <w:pPr>
        <w:ind w:left="360"/>
        <w:rPr>
          <w:b/>
          <w:u w:val="single"/>
        </w:rPr>
      </w:pPr>
      <w:r>
        <w:t>The minutes of the m</w:t>
      </w:r>
      <w:r w:rsidR="00100FE9">
        <w:t>eeting dat</w:t>
      </w:r>
      <w:r w:rsidR="00EF059D">
        <w:t>ed 13th September</w:t>
      </w:r>
      <w:r w:rsidR="008465B5">
        <w:t xml:space="preserve"> </w:t>
      </w:r>
      <w:r w:rsidR="00A52A6F">
        <w:t>2016</w:t>
      </w:r>
      <w:r>
        <w:t xml:space="preserve"> were agreed to be correct</w:t>
      </w:r>
      <w:r w:rsidR="00893225">
        <w:t xml:space="preserve"> a</w:t>
      </w:r>
      <w:r w:rsidR="005B26D5">
        <w:t>nd were signed</w:t>
      </w:r>
      <w:r w:rsidR="006A70BC">
        <w:t xml:space="preserve"> by </w:t>
      </w:r>
      <w:r w:rsidR="0060565B">
        <w:t xml:space="preserve">Joe Wright </w:t>
      </w:r>
      <w:r w:rsidR="00043670">
        <w:t>on behalf</w:t>
      </w:r>
      <w:r w:rsidR="00D6689C">
        <w:t xml:space="preserve"> of the Parish Council.</w:t>
      </w:r>
    </w:p>
    <w:p w14:paraId="296489A4" w14:textId="77777777" w:rsidR="00515D6E" w:rsidRDefault="00515D6E" w:rsidP="00767969"/>
    <w:p w14:paraId="296489A5" w14:textId="5455870B" w:rsidR="00A21CEB" w:rsidRDefault="008E248C">
      <w:pPr>
        <w:ind w:left="360"/>
        <w:rPr>
          <w:b/>
          <w:u w:val="single"/>
        </w:rPr>
      </w:pPr>
      <w:r>
        <w:rPr>
          <w:b/>
          <w:u w:val="single"/>
        </w:rPr>
        <w:t xml:space="preserve">Clerk’s Report and </w:t>
      </w:r>
      <w:r w:rsidR="00A21CEB">
        <w:rPr>
          <w:b/>
          <w:u w:val="single"/>
        </w:rPr>
        <w:t>Matters Arising:</w:t>
      </w:r>
    </w:p>
    <w:p w14:paraId="296489A9" w14:textId="3F0B0B11" w:rsidR="00EB47EB" w:rsidRDefault="00FC6DE5" w:rsidP="00E85827">
      <w:pPr>
        <w:ind w:left="720" w:hanging="360"/>
      </w:pPr>
      <w:r>
        <w:t>1</w:t>
      </w:r>
      <w:r w:rsidR="00D2113D">
        <w:t>.</w:t>
      </w:r>
      <w:r w:rsidR="00D2113D">
        <w:tab/>
      </w:r>
      <w:r>
        <w:t xml:space="preserve">Five residents have completed their paperwork to set up a </w:t>
      </w:r>
      <w:r w:rsidR="00E85827">
        <w:t xml:space="preserve">new Community </w:t>
      </w:r>
      <w:r w:rsidR="00D2113D">
        <w:t>Speedwatch</w:t>
      </w:r>
      <w:r w:rsidR="00E85827">
        <w:t xml:space="preserve"> group.</w:t>
      </w:r>
      <w:r>
        <w:t xml:space="preserve"> One more</w:t>
      </w:r>
      <w:r w:rsidR="009C77EF">
        <w:t xml:space="preserve"> volunteer</w:t>
      </w:r>
      <w:r>
        <w:t xml:space="preserve"> is needed.</w:t>
      </w:r>
    </w:p>
    <w:p w14:paraId="296489AA" w14:textId="77777777" w:rsidR="0047247B" w:rsidRDefault="0047247B" w:rsidP="006A70BC">
      <w:pPr>
        <w:ind w:firstLine="360"/>
      </w:pPr>
    </w:p>
    <w:p w14:paraId="296489AC" w14:textId="1D71E0CC" w:rsidR="0047247B" w:rsidRDefault="00FC6DE5" w:rsidP="00E85827">
      <w:pPr>
        <w:ind w:left="720" w:hanging="360"/>
      </w:pPr>
      <w:r>
        <w:t>2</w:t>
      </w:r>
      <w:r w:rsidR="00B01075">
        <w:t>.</w:t>
      </w:r>
      <w:r w:rsidR="00B01075">
        <w:tab/>
      </w:r>
      <w:r w:rsidR="0060565B">
        <w:t>A report</w:t>
      </w:r>
      <w:r w:rsidR="00043670">
        <w:t xml:space="preserve"> from British Sugar</w:t>
      </w:r>
      <w:r w:rsidR="0060565B">
        <w:t xml:space="preserve"> was read out; Copies of l</w:t>
      </w:r>
      <w:r w:rsidR="007A2151">
        <w:t xml:space="preserve">etters of objection </w:t>
      </w:r>
      <w:r w:rsidR="0060565B">
        <w:t xml:space="preserve">to Sunday opening had been </w:t>
      </w:r>
      <w:r w:rsidR="007A2151">
        <w:t>received from Cantley and Woodbastwick Parish Councils</w:t>
      </w:r>
      <w:r w:rsidR="0060565B">
        <w:t>. The clerk was asked to copy correspondence to the parish council’s website.</w:t>
      </w:r>
    </w:p>
    <w:p w14:paraId="75746B57" w14:textId="23D3DFB7" w:rsidR="007A2151" w:rsidRDefault="007A2151" w:rsidP="00E85827">
      <w:pPr>
        <w:ind w:left="720" w:hanging="360"/>
      </w:pPr>
    </w:p>
    <w:p w14:paraId="799EB496" w14:textId="36224F8A" w:rsidR="00FC6DE5" w:rsidRDefault="007A2151" w:rsidP="0060565B">
      <w:pPr>
        <w:ind w:left="720" w:hanging="360"/>
      </w:pPr>
      <w:r>
        <w:t>3.</w:t>
      </w:r>
      <w:r>
        <w:tab/>
        <w:t>N</w:t>
      </w:r>
      <w:r w:rsidR="0060565B">
        <w:t xml:space="preserve">orfolk </w:t>
      </w:r>
      <w:r>
        <w:t>C</w:t>
      </w:r>
      <w:r w:rsidR="0060565B">
        <w:t xml:space="preserve">ounty </w:t>
      </w:r>
      <w:r>
        <w:t>C</w:t>
      </w:r>
      <w:r w:rsidR="0060565B">
        <w:t>ouncil</w:t>
      </w:r>
      <w:r>
        <w:t xml:space="preserve"> website confirms that it is responsible for the maintenance of surfaces of rights of way, including the control of vegetation. Budget reductions mean that NCC is reacting to reports of overgrown paths, rather than cutting them routinely.</w:t>
      </w:r>
      <w:r w:rsidR="00AE12D5">
        <w:t xml:space="preserve"> Residents were asked to report any vegetation that needs cutting.</w:t>
      </w:r>
    </w:p>
    <w:p w14:paraId="01FEAC8A" w14:textId="655977D1" w:rsidR="00FC6DE5" w:rsidRDefault="00FC6DE5" w:rsidP="00E85827">
      <w:pPr>
        <w:ind w:left="720" w:hanging="360"/>
      </w:pPr>
    </w:p>
    <w:p w14:paraId="34568530" w14:textId="1D2AE208" w:rsidR="00FC6DE5" w:rsidRDefault="00364E9E" w:rsidP="00E85827">
      <w:pPr>
        <w:ind w:left="720" w:hanging="360"/>
      </w:pPr>
      <w:r>
        <w:t>4.</w:t>
      </w:r>
      <w:r>
        <w:tab/>
        <w:t xml:space="preserve">Details </w:t>
      </w:r>
      <w:r w:rsidR="0060565B">
        <w:t>had been receive</w:t>
      </w:r>
      <w:r>
        <w:t xml:space="preserve">d of NCC ownership </w:t>
      </w:r>
      <w:r w:rsidR="0060565B">
        <w:t xml:space="preserve">of the verges </w:t>
      </w:r>
      <w:r>
        <w:t>in front of All Saints Church</w:t>
      </w:r>
      <w:r w:rsidR="0060565B">
        <w:t xml:space="preserve"> and this was passed on to the Parochial Church Council.</w:t>
      </w:r>
    </w:p>
    <w:p w14:paraId="296489AD" w14:textId="77777777" w:rsidR="009F5CEB" w:rsidRPr="00F71365" w:rsidRDefault="009F5CEB" w:rsidP="008E248C"/>
    <w:p w14:paraId="7C01BB2F" w14:textId="77777777" w:rsidR="007309F8" w:rsidRDefault="00A21CEB" w:rsidP="0039508F">
      <w:pPr>
        <w:ind w:left="360"/>
        <w:rPr>
          <w:b/>
          <w:u w:val="single"/>
        </w:rPr>
      </w:pPr>
      <w:r>
        <w:rPr>
          <w:b/>
          <w:u w:val="single"/>
        </w:rPr>
        <w:t>Correspondence: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7309F8" w14:paraId="674B36EC" w14:textId="77777777" w:rsidTr="00054631">
        <w:tc>
          <w:tcPr>
            <w:tcW w:w="457" w:type="dxa"/>
          </w:tcPr>
          <w:p w14:paraId="5AC9131D" w14:textId="319C9DE7" w:rsidR="007309F8" w:rsidRPr="007309F8" w:rsidRDefault="007309F8" w:rsidP="0039508F">
            <w:r>
              <w:t>1.</w:t>
            </w:r>
          </w:p>
        </w:tc>
        <w:tc>
          <w:tcPr>
            <w:tcW w:w="8759" w:type="dxa"/>
          </w:tcPr>
          <w:p w14:paraId="6EEF2429" w14:textId="3EA2AE62" w:rsidR="00364E9E" w:rsidRPr="00043670" w:rsidRDefault="00043670" w:rsidP="007A2898">
            <w:r w:rsidRPr="00043670">
              <w:t>BT plans to remove the public payphone at the junction of Chapel Road with High Road; no calls were made from this phone over the past 12 months.</w:t>
            </w:r>
            <w:r w:rsidR="00AE12D5">
              <w:t xml:space="preserve">  The councillors had no objections to the phone being removed but there was some interest in keeping the phone box, </w:t>
            </w:r>
            <w:r w:rsidR="009C77EF">
              <w:t xml:space="preserve">perhaps </w:t>
            </w:r>
            <w:r w:rsidR="00AE12D5">
              <w:t>to be used to display posters for local events. The clerk will find out more.</w:t>
            </w:r>
            <w:r w:rsidR="007A2898">
              <w:t xml:space="preserve"> The purchase of a new noticeboard </w:t>
            </w:r>
            <w:r w:rsidR="009C77EF">
              <w:t xml:space="preserve">for Beighton </w:t>
            </w:r>
            <w:r w:rsidR="007A2898">
              <w:t>will also be considered, although it was noted that there is a noticeboard for parish council news on the wall of the village hall and a noticeboard on the verge outside the village hall for village notices.</w:t>
            </w:r>
            <w:r w:rsidR="007A2898">
              <w:br/>
            </w:r>
          </w:p>
        </w:tc>
      </w:tr>
      <w:tr w:rsidR="007309F8" w14:paraId="57C39EFD" w14:textId="77777777" w:rsidTr="00054631">
        <w:tc>
          <w:tcPr>
            <w:tcW w:w="457" w:type="dxa"/>
          </w:tcPr>
          <w:p w14:paraId="4B86E9A7" w14:textId="117A3BEC" w:rsidR="007309F8" w:rsidRPr="007309F8" w:rsidRDefault="007309F8" w:rsidP="0039508F">
            <w:r>
              <w:t>2.</w:t>
            </w:r>
          </w:p>
        </w:tc>
        <w:tc>
          <w:tcPr>
            <w:tcW w:w="8759" w:type="dxa"/>
          </w:tcPr>
          <w:p w14:paraId="0320C818" w14:textId="5CBBA5C6" w:rsidR="00364E9E" w:rsidRDefault="007A2898" w:rsidP="0039508F">
            <w:r>
              <w:t>A r</w:t>
            </w:r>
            <w:r w:rsidR="007A2151">
              <w:t xml:space="preserve">esident’s complaint about </w:t>
            </w:r>
            <w:r>
              <w:t xml:space="preserve">drivers </w:t>
            </w:r>
            <w:r w:rsidR="007A2151">
              <w:t>speeding on Southwood Road</w:t>
            </w:r>
            <w:r>
              <w:t xml:space="preserve"> has been sent on to NCC for their comments.</w:t>
            </w:r>
          </w:p>
          <w:p w14:paraId="11BE976B" w14:textId="2C98F5F7" w:rsidR="007309F8" w:rsidRPr="007309F8" w:rsidRDefault="007309F8" w:rsidP="0039508F"/>
        </w:tc>
      </w:tr>
      <w:tr w:rsidR="007309F8" w14:paraId="15FFAD06" w14:textId="77777777" w:rsidTr="00054631">
        <w:tc>
          <w:tcPr>
            <w:tcW w:w="457" w:type="dxa"/>
          </w:tcPr>
          <w:p w14:paraId="06B735D1" w14:textId="7A9AA4A2" w:rsidR="007309F8" w:rsidRPr="007309F8" w:rsidRDefault="007309F8" w:rsidP="0039508F">
            <w:r>
              <w:t>3.</w:t>
            </w:r>
          </w:p>
        </w:tc>
        <w:tc>
          <w:tcPr>
            <w:tcW w:w="8759" w:type="dxa"/>
          </w:tcPr>
          <w:p w14:paraId="0D0A6571" w14:textId="3656814A" w:rsidR="00364E9E" w:rsidRDefault="007A2151" w:rsidP="00FC6DE5">
            <w:r>
              <w:t>Bette</w:t>
            </w:r>
            <w:r w:rsidR="007A2898">
              <w:t>r Broadband for Norfolk reported</w:t>
            </w:r>
            <w:r>
              <w:t xml:space="preserve"> that the cabinet in Beighton should be connected next summer.</w:t>
            </w:r>
          </w:p>
          <w:p w14:paraId="3D98479A" w14:textId="301E14A2" w:rsidR="007309F8" w:rsidRPr="007309F8" w:rsidRDefault="007309F8" w:rsidP="00FC6DE5"/>
        </w:tc>
      </w:tr>
      <w:tr w:rsidR="007309F8" w14:paraId="4066AFB1" w14:textId="77777777" w:rsidTr="00054631">
        <w:tc>
          <w:tcPr>
            <w:tcW w:w="457" w:type="dxa"/>
          </w:tcPr>
          <w:p w14:paraId="0C9D7D00" w14:textId="5BF8D06F" w:rsidR="007309F8" w:rsidRPr="007309F8" w:rsidRDefault="00E85827" w:rsidP="0039508F">
            <w:r>
              <w:lastRenderedPageBreak/>
              <w:t>4.</w:t>
            </w:r>
          </w:p>
        </w:tc>
        <w:tc>
          <w:tcPr>
            <w:tcW w:w="8759" w:type="dxa"/>
          </w:tcPr>
          <w:p w14:paraId="09D76D41" w14:textId="77777777" w:rsidR="00364E9E" w:rsidRDefault="007A2151" w:rsidP="00FC6DE5">
            <w:r>
              <w:t>The Broads Authority will be consulting on their Local Plan from December to February. The Authority is currently consulting on their Broads Plan 2017.</w:t>
            </w:r>
          </w:p>
          <w:p w14:paraId="10D116DC" w14:textId="3C6BB993" w:rsidR="007309F8" w:rsidRPr="007309F8" w:rsidRDefault="007309F8" w:rsidP="00FC6DE5"/>
        </w:tc>
      </w:tr>
      <w:tr w:rsidR="007309F8" w14:paraId="48A28BA0" w14:textId="77777777" w:rsidTr="00054631">
        <w:tc>
          <w:tcPr>
            <w:tcW w:w="457" w:type="dxa"/>
          </w:tcPr>
          <w:p w14:paraId="3E6EF4DD" w14:textId="138C9B5B" w:rsidR="007309F8" w:rsidRPr="007309F8" w:rsidRDefault="00E85827" w:rsidP="0039508F">
            <w:r>
              <w:t>5.</w:t>
            </w:r>
          </w:p>
        </w:tc>
        <w:tc>
          <w:tcPr>
            <w:tcW w:w="8759" w:type="dxa"/>
          </w:tcPr>
          <w:p w14:paraId="41B49AC7" w14:textId="1A33DC2D" w:rsidR="007309F8" w:rsidRPr="007309F8" w:rsidRDefault="007A2898" w:rsidP="0039508F">
            <w:r>
              <w:t>Councillors we</w:t>
            </w:r>
            <w:r w:rsidR="00364E9E">
              <w:t>re invited to attend an engagement meeting with the Acle area Police on Monday, 5</w:t>
            </w:r>
            <w:r w:rsidR="00364E9E" w:rsidRPr="00364E9E">
              <w:rPr>
                <w:vertAlign w:val="superscript"/>
              </w:rPr>
              <w:t>th</w:t>
            </w:r>
            <w:r w:rsidR="00364E9E">
              <w:t xml:space="preserve"> December at 7.00pm at Acle Methodist Hall</w:t>
            </w:r>
            <w:r>
              <w:t>.</w:t>
            </w:r>
            <w:r w:rsidR="00054631">
              <w:br/>
            </w:r>
          </w:p>
        </w:tc>
      </w:tr>
      <w:tr w:rsidR="007309F8" w14:paraId="0C49802F" w14:textId="77777777" w:rsidTr="00054631">
        <w:tc>
          <w:tcPr>
            <w:tcW w:w="457" w:type="dxa"/>
          </w:tcPr>
          <w:p w14:paraId="1ED34FF8" w14:textId="382F9466" w:rsidR="007309F8" w:rsidRPr="007309F8" w:rsidRDefault="00E85827" w:rsidP="0039508F">
            <w:r>
              <w:t>6.</w:t>
            </w:r>
          </w:p>
        </w:tc>
        <w:tc>
          <w:tcPr>
            <w:tcW w:w="8759" w:type="dxa"/>
          </w:tcPr>
          <w:p w14:paraId="77E58D57" w14:textId="6E0D8418" w:rsidR="00364E9E" w:rsidRDefault="00364E9E" w:rsidP="0039508F">
            <w:r>
              <w:t xml:space="preserve">The clerk has asked BDC for an update on projects </w:t>
            </w:r>
            <w:r w:rsidR="007A2898">
              <w:t xml:space="preserve">in the local area </w:t>
            </w:r>
            <w:r>
              <w:t>using the Green Infrastructure Levy monies</w:t>
            </w:r>
            <w:r w:rsidR="007A2898">
              <w:t>.</w:t>
            </w:r>
          </w:p>
          <w:p w14:paraId="2BAFA494" w14:textId="1C54AFB6" w:rsidR="007309F8" w:rsidRPr="007309F8" w:rsidRDefault="007309F8" w:rsidP="0039508F"/>
        </w:tc>
      </w:tr>
      <w:tr w:rsidR="007309F8" w14:paraId="62D4B37D" w14:textId="77777777" w:rsidTr="00054631">
        <w:tc>
          <w:tcPr>
            <w:tcW w:w="457" w:type="dxa"/>
          </w:tcPr>
          <w:p w14:paraId="7AC74A4F" w14:textId="5FD99644" w:rsidR="007309F8" w:rsidRPr="007309F8" w:rsidRDefault="00E85827" w:rsidP="0039508F">
            <w:r>
              <w:t>7.</w:t>
            </w:r>
          </w:p>
        </w:tc>
        <w:tc>
          <w:tcPr>
            <w:tcW w:w="8759" w:type="dxa"/>
          </w:tcPr>
          <w:p w14:paraId="4A7AC497" w14:textId="34BBB1A4" w:rsidR="007309F8" w:rsidRPr="007309F8" w:rsidRDefault="007A2898" w:rsidP="0039508F">
            <w:r>
              <w:t>BDC has asked for villages to nominate a volunteer tree warden.</w:t>
            </w:r>
            <w:r w:rsidR="006D46B7">
              <w:t xml:space="preserve"> This will be advertised on the parish council’s website.</w:t>
            </w:r>
          </w:p>
        </w:tc>
      </w:tr>
    </w:tbl>
    <w:p w14:paraId="296489B5" w14:textId="5E8F72A9" w:rsidR="00901FD6" w:rsidRDefault="00D053A2" w:rsidP="00054631">
      <w:pPr>
        <w:ind w:left="360"/>
        <w:rPr>
          <w:b/>
          <w:u w:val="single"/>
        </w:rPr>
      </w:pPr>
      <w:r>
        <w:rPr>
          <w:b/>
          <w:u w:val="single"/>
        </w:rPr>
        <w:br/>
      </w:r>
      <w:r w:rsidRPr="00DA26B4">
        <w:br/>
      </w:r>
      <w:r>
        <w:rPr>
          <w:b/>
          <w:u w:val="single"/>
        </w:rPr>
        <w:t>T</w:t>
      </w:r>
      <w:r w:rsidR="00A21CEB">
        <w:rPr>
          <w:b/>
          <w:u w:val="single"/>
        </w:rPr>
        <w:t>reasurer’s Report:</w:t>
      </w:r>
      <w:r w:rsidR="00A21CEB" w:rsidRPr="00625790">
        <w:rPr>
          <w:b/>
        </w:rPr>
        <w:tab/>
      </w:r>
      <w:r w:rsidR="00A21CEB" w:rsidRPr="00625790">
        <w:rPr>
          <w:b/>
        </w:rPr>
        <w:tab/>
      </w:r>
      <w:r w:rsidR="00A21CEB" w:rsidRPr="00625790">
        <w:rPr>
          <w:b/>
        </w:rPr>
        <w:tab/>
      </w:r>
      <w:r w:rsidR="00A21CEB" w:rsidRPr="00625790">
        <w:tab/>
      </w:r>
      <w:r w:rsidR="00A21CEB" w:rsidRPr="00625790">
        <w:tab/>
      </w:r>
      <w:r w:rsidR="00A21CEB">
        <w:t xml:space="preserve">  </w:t>
      </w:r>
      <w:r w:rsidR="00FF14CE">
        <w:tab/>
      </w:r>
      <w:r w:rsidR="00A21CEB">
        <w:t xml:space="preserve"> </w:t>
      </w:r>
      <w:r w:rsidR="003D6483">
        <w:t xml:space="preserve">   </w:t>
      </w:r>
      <w:r w:rsidR="00A21CEB">
        <w:t>£</w:t>
      </w:r>
    </w:p>
    <w:p w14:paraId="296489B6" w14:textId="0819DAAD" w:rsidR="00A21CEB" w:rsidRDefault="00A21CEB" w:rsidP="00901FD6">
      <w:pPr>
        <w:ind w:firstLine="360"/>
      </w:pPr>
      <w:r>
        <w:t>B</w:t>
      </w:r>
      <w:r w:rsidR="00A52A6F">
        <w:t>alanc</w:t>
      </w:r>
      <w:r w:rsidR="00FC6DE5">
        <w:t>e b/f at 13</w:t>
      </w:r>
      <w:r w:rsidR="00901FD6">
        <w:t xml:space="preserve">th </w:t>
      </w:r>
      <w:r w:rsidR="00FC6DE5">
        <w:t>September</w:t>
      </w:r>
      <w:r w:rsidR="00A52A6F">
        <w:t xml:space="preserve"> 2016</w:t>
      </w:r>
      <w:r w:rsidR="00CE02A5">
        <w:tab/>
      </w:r>
      <w:r w:rsidR="00A52A6F">
        <w:tab/>
        <w:t xml:space="preserve">      </w:t>
      </w:r>
      <w:r w:rsidR="00A52A6F">
        <w:tab/>
      </w:r>
      <w:r w:rsidR="0032790D">
        <w:t xml:space="preserve">       </w:t>
      </w:r>
      <w:r w:rsidR="0032790D">
        <w:tab/>
      </w:r>
      <w:r w:rsidR="00FC6DE5">
        <w:t>367.15</w:t>
      </w:r>
    </w:p>
    <w:p w14:paraId="296489B7" w14:textId="77777777" w:rsidR="00A21CEB" w:rsidRDefault="00A21CEB">
      <w:pPr>
        <w:ind w:left="360"/>
        <w:rPr>
          <w:b/>
        </w:rPr>
      </w:pPr>
      <w:r>
        <w:rPr>
          <w:b/>
        </w:rPr>
        <w:t>Receipts:</w:t>
      </w:r>
    </w:p>
    <w:p w14:paraId="296489BA" w14:textId="3696444A" w:rsidR="00AF6480" w:rsidRDefault="001C2BB5" w:rsidP="00087D2B">
      <w:pPr>
        <w:ind w:left="360"/>
      </w:pPr>
      <w:r>
        <w:t>In</w:t>
      </w:r>
      <w:r w:rsidR="00FF14CE">
        <w:t>te</w:t>
      </w:r>
      <w:r w:rsidR="00E1290A">
        <w:t xml:space="preserve">rest received </w:t>
      </w:r>
      <w:r w:rsidR="00E1290A">
        <w:tab/>
      </w:r>
      <w:r w:rsidR="00E1290A">
        <w:tab/>
      </w:r>
      <w:r w:rsidR="00E1290A">
        <w:tab/>
      </w:r>
      <w:r w:rsidR="00E1290A">
        <w:tab/>
      </w:r>
      <w:r w:rsidR="00F62051">
        <w:tab/>
      </w:r>
      <w:r w:rsidR="00F62051">
        <w:tab/>
        <w:t xml:space="preserve">   </w:t>
      </w:r>
      <w:r w:rsidR="00F62051">
        <w:tab/>
        <w:t xml:space="preserve">    </w:t>
      </w:r>
      <w:r w:rsidR="00FC6DE5">
        <w:t>1.08</w:t>
      </w:r>
    </w:p>
    <w:p w14:paraId="5EA024DC" w14:textId="5DBF09B2" w:rsidR="0032790D" w:rsidRDefault="00FC6DE5" w:rsidP="00087D2B">
      <w:pPr>
        <w:ind w:left="360"/>
      </w:pPr>
      <w:r>
        <w:t>Broadland DC – 2</w:t>
      </w:r>
      <w:r w:rsidRPr="00FC6DE5">
        <w:rPr>
          <w:vertAlign w:val="superscript"/>
        </w:rPr>
        <w:t>nd</w:t>
      </w:r>
      <w:r>
        <w:t xml:space="preserve"> half precept</w:t>
      </w:r>
      <w:r>
        <w:tab/>
      </w:r>
      <w:r>
        <w:tab/>
      </w:r>
      <w:r>
        <w:tab/>
      </w:r>
      <w:r>
        <w:tab/>
        <w:t xml:space="preserve">         2,950.50</w:t>
      </w:r>
    </w:p>
    <w:p w14:paraId="04E3D7B8" w14:textId="4BF6445D" w:rsidR="00FC6DE5" w:rsidRDefault="00FC6DE5" w:rsidP="00087D2B">
      <w:pPr>
        <w:ind w:left="360"/>
      </w:pPr>
      <w:r>
        <w:t>UK Power Networks – wayleaves</w:t>
      </w:r>
      <w:r>
        <w:tab/>
      </w:r>
      <w:r>
        <w:tab/>
      </w:r>
      <w:r>
        <w:tab/>
      </w:r>
      <w:r>
        <w:tab/>
        <w:t xml:space="preserve">  68.22</w:t>
      </w:r>
    </w:p>
    <w:p w14:paraId="41A9724F" w14:textId="45CB118A" w:rsidR="00E074AA" w:rsidRDefault="00E074AA" w:rsidP="00087D2B">
      <w:pPr>
        <w:ind w:left="360"/>
      </w:pPr>
      <w:r>
        <w:t>Transfer from savings account</w:t>
      </w:r>
      <w:r>
        <w:tab/>
      </w:r>
      <w:r>
        <w:tab/>
      </w:r>
      <w:r>
        <w:tab/>
      </w:r>
      <w:r>
        <w:tab/>
      </w:r>
      <w:r>
        <w:tab/>
        <w:t>200.00</w:t>
      </w:r>
    </w:p>
    <w:p w14:paraId="296489BC" w14:textId="08E1FF23" w:rsidR="00A21CEB" w:rsidRDefault="00A21CEB" w:rsidP="00F77833">
      <w:pPr>
        <w:ind w:firstLine="360"/>
        <w:rPr>
          <w:b/>
        </w:rPr>
      </w:pPr>
      <w:r>
        <w:rPr>
          <w:b/>
        </w:rPr>
        <w:t>Payments:</w:t>
      </w:r>
    </w:p>
    <w:p w14:paraId="61058468" w14:textId="4A004039" w:rsidR="00E074AA" w:rsidRPr="00E074AA" w:rsidRDefault="00E074AA" w:rsidP="00F77833">
      <w:pPr>
        <w:ind w:firstLine="360"/>
      </w:pPr>
      <w:r w:rsidRPr="00E074AA">
        <w:t>Transfer to savings account</w:t>
      </w:r>
      <w:r>
        <w:tab/>
      </w:r>
      <w:r>
        <w:tab/>
      </w:r>
      <w:r>
        <w:tab/>
      </w:r>
      <w:r>
        <w:tab/>
        <w:t xml:space="preserve">         2,950.50</w:t>
      </w:r>
    </w:p>
    <w:p w14:paraId="55056B74" w14:textId="0B8E3A10" w:rsidR="00412B52" w:rsidRDefault="00A21CEB" w:rsidP="00AF6480">
      <w:pPr>
        <w:ind w:left="360"/>
      </w:pPr>
      <w:r>
        <w:t xml:space="preserve">Clerk’s fee </w:t>
      </w:r>
      <w:r w:rsidR="00100FE9">
        <w:t>and</w:t>
      </w:r>
      <w:r w:rsidR="00232124">
        <w:t xml:space="preserve"> ex</w:t>
      </w:r>
      <w:r w:rsidR="00E1290A">
        <w:t>penses</w:t>
      </w:r>
      <w:r w:rsidR="00E1290A">
        <w:tab/>
      </w:r>
      <w:r w:rsidR="00412B52">
        <w:t>s.o.</w:t>
      </w:r>
      <w:r w:rsidR="00412B52">
        <w:tab/>
      </w:r>
      <w:r w:rsidR="00E1290A">
        <w:tab/>
      </w:r>
      <w:r w:rsidR="00E1290A">
        <w:tab/>
      </w:r>
      <w:r w:rsidR="00E1290A">
        <w:tab/>
      </w:r>
      <w:r w:rsidR="00E1290A">
        <w:tab/>
      </w:r>
      <w:r w:rsidR="00412B52">
        <w:t>100.00</w:t>
      </w:r>
    </w:p>
    <w:p w14:paraId="6A562225" w14:textId="4C7C7DED" w:rsidR="00412B52" w:rsidRDefault="00412B52" w:rsidP="00AF6480">
      <w:pPr>
        <w:ind w:left="360"/>
      </w:pPr>
      <w:r>
        <w:t xml:space="preserve">                                         s.o.</w:t>
      </w:r>
      <w:r>
        <w:tab/>
      </w:r>
      <w:r>
        <w:tab/>
      </w:r>
      <w:r>
        <w:tab/>
      </w:r>
      <w:r>
        <w:tab/>
      </w:r>
      <w:r>
        <w:tab/>
        <w:t>100.00</w:t>
      </w:r>
    </w:p>
    <w:p w14:paraId="296489BD" w14:textId="203AC854" w:rsidR="00F12CDA" w:rsidRDefault="00412B52" w:rsidP="00412B52">
      <w:pPr>
        <w:ind w:left="360"/>
      </w:pPr>
      <w:r>
        <w:tab/>
      </w:r>
      <w:r>
        <w:tab/>
        <w:t xml:space="preserve">                  </w:t>
      </w:r>
      <w:r w:rsidR="0032790D">
        <w:t xml:space="preserve">      balance</w:t>
      </w:r>
      <w:r w:rsidR="0032790D">
        <w:tab/>
      </w:r>
      <w:r w:rsidR="0032790D">
        <w:tab/>
      </w:r>
      <w:r w:rsidR="0032790D">
        <w:tab/>
      </w:r>
      <w:r w:rsidR="0032790D">
        <w:tab/>
        <w:t xml:space="preserve">  </w:t>
      </w:r>
      <w:r w:rsidR="00E074AA">
        <w:t>58.03</w:t>
      </w:r>
    </w:p>
    <w:p w14:paraId="296489BE" w14:textId="64824422" w:rsidR="00100FE9" w:rsidRDefault="00E074AA" w:rsidP="00AF6480">
      <w:pPr>
        <w:ind w:left="360"/>
      </w:pPr>
      <w:r>
        <w:t>HMRC – PAYE Nov</w:t>
      </w:r>
      <w:r w:rsidR="0032790D">
        <w:t>ember</w:t>
      </w:r>
      <w:r w:rsidR="00CE02A5">
        <w:tab/>
      </w:r>
      <w:r w:rsidR="00100FE9">
        <w:tab/>
      </w:r>
      <w:r w:rsidR="00100FE9">
        <w:tab/>
      </w:r>
      <w:r w:rsidR="00100FE9">
        <w:tab/>
        <w:t xml:space="preserve">  </w:t>
      </w:r>
      <w:r w:rsidR="0032790D">
        <w:tab/>
        <w:t xml:space="preserve">  27.80</w:t>
      </w:r>
    </w:p>
    <w:p w14:paraId="296489BF" w14:textId="17429670" w:rsidR="00FF14CE" w:rsidRDefault="008B1678" w:rsidP="00AF6480">
      <w:pPr>
        <w:ind w:left="360"/>
      </w:pPr>
      <w:r>
        <w:t xml:space="preserve">HMRC – PAYE </w:t>
      </w:r>
      <w:r w:rsidR="00E074AA">
        <w:t>Decem</w:t>
      </w:r>
      <w:r w:rsidR="0032790D">
        <w:t>ber</w:t>
      </w:r>
      <w:r w:rsidR="00FF14CE">
        <w:tab/>
      </w:r>
      <w:r w:rsidR="00FF14CE">
        <w:tab/>
      </w:r>
      <w:r w:rsidR="00FF14CE">
        <w:tab/>
      </w:r>
      <w:r w:rsidR="00FF14CE">
        <w:tab/>
      </w:r>
      <w:r w:rsidR="00B6434E">
        <w:t xml:space="preserve"> </w:t>
      </w:r>
      <w:r w:rsidR="0032790D">
        <w:t xml:space="preserve">             </w:t>
      </w:r>
      <w:r w:rsidR="00E074AA">
        <w:t>27.8</w:t>
      </w:r>
      <w:r w:rsidR="00087D2B">
        <w:t>0</w:t>
      </w:r>
    </w:p>
    <w:p w14:paraId="296489C0" w14:textId="77777777" w:rsidR="00100FE9" w:rsidRDefault="00100FE9">
      <w:pPr>
        <w:ind w:left="360"/>
      </w:pPr>
      <w:r>
        <w:t>Beighton Village Hall – room hire</w:t>
      </w:r>
      <w:r>
        <w:tab/>
      </w:r>
      <w:r>
        <w:tab/>
      </w:r>
      <w:r>
        <w:tab/>
      </w:r>
      <w:r>
        <w:tab/>
        <w:t xml:space="preserve"> </w:t>
      </w:r>
      <w:r w:rsidR="00FF14CE">
        <w:tab/>
        <w:t xml:space="preserve"> </w:t>
      </w:r>
      <w:r w:rsidR="00B6434E">
        <w:t xml:space="preserve"> </w:t>
      </w:r>
      <w:r w:rsidR="008B1678">
        <w:t>17</w:t>
      </w:r>
      <w:r>
        <w:t>.00</w:t>
      </w:r>
    </w:p>
    <w:p w14:paraId="296489C1" w14:textId="300A372D" w:rsidR="00232124" w:rsidRDefault="001C2BB5">
      <w:pPr>
        <w:ind w:left="360"/>
        <w:rPr>
          <w:u w:val="single"/>
        </w:rPr>
      </w:pPr>
      <w:r>
        <w:t>Norfolk P</w:t>
      </w:r>
      <w:r w:rsidR="00232124">
        <w:t>e</w:t>
      </w:r>
      <w:r>
        <w:t>n</w:t>
      </w:r>
      <w:r w:rsidR="00E074AA">
        <w:t>sion Fund – Nov</w:t>
      </w:r>
      <w:r w:rsidR="0032790D">
        <w:t>ember</w:t>
      </w:r>
      <w:r w:rsidR="00CE02A5">
        <w:tab/>
      </w:r>
      <w:r w:rsidR="004B6D54">
        <w:tab/>
        <w:t xml:space="preserve"> </w:t>
      </w:r>
      <w:r w:rsidR="004B6D54">
        <w:tab/>
      </w:r>
      <w:r w:rsidR="004B6D54">
        <w:tab/>
      </w:r>
      <w:r w:rsidR="0032790D">
        <w:t xml:space="preserve">  38.94</w:t>
      </w:r>
    </w:p>
    <w:p w14:paraId="296489C2" w14:textId="275F0583" w:rsidR="00FF14CE" w:rsidRDefault="00FF14CE">
      <w:pPr>
        <w:ind w:left="360"/>
      </w:pPr>
      <w:r w:rsidRPr="00FF14CE">
        <w:t xml:space="preserve">Norfolk Pension Fund </w:t>
      </w:r>
      <w:r>
        <w:t>–</w:t>
      </w:r>
      <w:r w:rsidR="00E074AA">
        <w:t xml:space="preserve"> Decem</w:t>
      </w:r>
      <w:r w:rsidR="0032790D">
        <w:t>ber</w:t>
      </w:r>
      <w:r>
        <w:tab/>
      </w:r>
      <w:r>
        <w:tab/>
      </w:r>
      <w:r>
        <w:tab/>
      </w:r>
      <w:r w:rsidR="00B6434E">
        <w:t xml:space="preserve"> </w:t>
      </w:r>
      <w:r w:rsidR="0032790D">
        <w:t xml:space="preserve">            </w:t>
      </w:r>
      <w:r w:rsidR="00B6434E">
        <w:t xml:space="preserve"> </w:t>
      </w:r>
      <w:r w:rsidR="00412B52">
        <w:t>38.94</w:t>
      </w:r>
    </w:p>
    <w:p w14:paraId="03634CBC" w14:textId="5C0F5921" w:rsidR="00E074AA" w:rsidRDefault="00E074AA">
      <w:pPr>
        <w:ind w:left="360"/>
      </w:pPr>
      <w:r>
        <w:t>Poors Charity – repay wayleaves</w:t>
      </w:r>
      <w:r>
        <w:tab/>
      </w:r>
      <w:r>
        <w:tab/>
      </w:r>
      <w:r>
        <w:tab/>
      </w:r>
      <w:r>
        <w:tab/>
      </w:r>
      <w:r>
        <w:tab/>
        <w:t xml:space="preserve">  68.22</w:t>
      </w:r>
    </w:p>
    <w:p w14:paraId="764E56D5" w14:textId="7A45AE82" w:rsidR="00412B52" w:rsidRDefault="0032790D">
      <w:pPr>
        <w:ind w:left="360"/>
      </w:pPr>
      <w:r>
        <w:t>Acle PC</w:t>
      </w:r>
      <w:r w:rsidR="00E074AA">
        <w:t xml:space="preserve"> – share of expenses 2 months</w:t>
      </w:r>
      <w:r w:rsidR="00412B52">
        <w:tab/>
      </w:r>
      <w:r w:rsidR="00412B52">
        <w:tab/>
      </w:r>
      <w:r w:rsidR="00412B52">
        <w:tab/>
      </w:r>
      <w:r w:rsidR="00412B52">
        <w:tab/>
      </w:r>
      <w:r>
        <w:rPr>
          <w:u w:val="single"/>
        </w:rPr>
        <w:t xml:space="preserve">  </w:t>
      </w:r>
      <w:r w:rsidR="00E074AA">
        <w:rPr>
          <w:u w:val="single"/>
        </w:rPr>
        <w:t>15.58</w:t>
      </w:r>
    </w:p>
    <w:p w14:paraId="296489C9" w14:textId="419DDF93" w:rsidR="00A21CEB" w:rsidRDefault="00951D61" w:rsidP="004735DD">
      <w:pPr>
        <w:ind w:left="360"/>
      </w:pPr>
      <w:r>
        <w:t>Balance c</w:t>
      </w:r>
      <w:r w:rsidR="00E074AA">
        <w:t>/f at 8th Nov</w:t>
      </w:r>
      <w:r w:rsidR="00D053A2">
        <w:t>ember</w:t>
      </w:r>
      <w:r w:rsidR="009F2D95">
        <w:t xml:space="preserve"> 2016</w:t>
      </w:r>
      <w:r w:rsidR="00100FE9">
        <w:t xml:space="preserve">      </w:t>
      </w:r>
      <w:r w:rsidR="00B6434E">
        <w:tab/>
      </w:r>
      <w:r w:rsidR="00B6434E">
        <w:tab/>
        <w:t xml:space="preserve">         </w:t>
      </w:r>
      <w:r w:rsidR="001D63A1">
        <w:t xml:space="preserve"> </w:t>
      </w:r>
      <w:r w:rsidR="004735DD">
        <w:tab/>
        <w:t xml:space="preserve">        </w:t>
      </w:r>
      <w:r w:rsidR="00087D2B">
        <w:t xml:space="preserve">   </w:t>
      </w:r>
      <w:r w:rsidR="004735DD">
        <w:t xml:space="preserve"> </w:t>
      </w:r>
      <w:r w:rsidR="00E074AA">
        <w:t>144.14</w:t>
      </w:r>
    </w:p>
    <w:p w14:paraId="296489CA" w14:textId="5D3FE7DA" w:rsidR="00A21CEB" w:rsidRDefault="002934BD">
      <w:pPr>
        <w:ind w:left="360"/>
        <w:rPr>
          <w:u w:val="single"/>
        </w:rPr>
      </w:pPr>
      <w:r>
        <w:t>Deposit Account</w:t>
      </w:r>
      <w:r w:rsidR="004B6D54">
        <w:t xml:space="preserve"> – general reserves</w:t>
      </w:r>
      <w:r>
        <w:tab/>
      </w:r>
      <w:r>
        <w:tab/>
        <w:t xml:space="preserve">      </w:t>
      </w:r>
      <w:r w:rsidR="00100FE9">
        <w:t xml:space="preserve">  </w:t>
      </w:r>
      <w:r>
        <w:t xml:space="preserve"> </w:t>
      </w:r>
      <w:r w:rsidR="00B6434E">
        <w:tab/>
        <w:t xml:space="preserve">         </w:t>
      </w:r>
      <w:r w:rsidR="00E074AA">
        <w:t>6,204.19</w:t>
      </w:r>
    </w:p>
    <w:p w14:paraId="296489CB" w14:textId="5488CC2C" w:rsidR="004B6D54" w:rsidRDefault="004B6D54">
      <w:pPr>
        <w:ind w:left="360"/>
      </w:pPr>
      <w:r>
        <w:t>Depos</w:t>
      </w:r>
      <w:r w:rsidR="00D81679">
        <w:t xml:space="preserve">it Account – earmarked reserves (+ CIL monies) </w:t>
      </w:r>
      <w:r w:rsidR="00B6434E">
        <w:t xml:space="preserve">          </w:t>
      </w:r>
      <w:r w:rsidR="00D053A2">
        <w:rPr>
          <w:u w:val="single"/>
        </w:rPr>
        <w:t>8</w:t>
      </w:r>
      <w:r w:rsidR="00EA259E">
        <w:rPr>
          <w:u w:val="single"/>
        </w:rPr>
        <w:t>,580.24</w:t>
      </w:r>
    </w:p>
    <w:p w14:paraId="296489CC" w14:textId="78D25594" w:rsidR="00A21CEB" w:rsidRDefault="00A21CEB">
      <w:pPr>
        <w:ind w:left="360"/>
        <w:rPr>
          <w:u w:val="single"/>
        </w:rPr>
      </w:pPr>
      <w:r>
        <w:t>Total Monies</w:t>
      </w:r>
      <w:r>
        <w:tab/>
      </w:r>
      <w:r>
        <w:tab/>
      </w:r>
      <w:r>
        <w:tab/>
      </w:r>
      <w:r>
        <w:tab/>
      </w:r>
      <w:r>
        <w:tab/>
        <w:t xml:space="preserve">       </w:t>
      </w:r>
      <w:r w:rsidR="00100FE9">
        <w:t xml:space="preserve">  </w:t>
      </w:r>
      <w:r w:rsidR="00B6434E">
        <w:t xml:space="preserve">        </w:t>
      </w:r>
      <w:r w:rsidR="00087D2B">
        <w:t xml:space="preserve"> </w:t>
      </w:r>
      <w:r w:rsidR="00B6434E">
        <w:t xml:space="preserve"> </w:t>
      </w:r>
      <w:r w:rsidR="00E074AA">
        <w:rPr>
          <w:u w:val="single"/>
        </w:rPr>
        <w:t>14,928.57</w:t>
      </w:r>
    </w:p>
    <w:p w14:paraId="10CECEC9" w14:textId="129FEB1D" w:rsidR="00E074AA" w:rsidRDefault="00E074AA">
      <w:pPr>
        <w:overflowPunct/>
        <w:autoSpaceDE/>
        <w:autoSpaceDN/>
        <w:adjustRightInd/>
        <w:textAlignment w:val="auto"/>
      </w:pPr>
    </w:p>
    <w:p w14:paraId="53336FB9" w14:textId="77777777" w:rsidR="00412B52" w:rsidRDefault="00412B52" w:rsidP="008C0655">
      <w:pPr>
        <w:overflowPunct/>
        <w:autoSpaceDE/>
        <w:autoSpaceDN/>
        <w:adjustRightInd/>
        <w:textAlignment w:val="auto"/>
      </w:pPr>
    </w:p>
    <w:p w14:paraId="7386DB9D" w14:textId="77777777" w:rsidR="00412B52" w:rsidRDefault="00412B52" w:rsidP="00412B52">
      <w:pPr>
        <w:overflowPunct/>
        <w:autoSpaceDE/>
        <w:autoSpaceDN/>
        <w:adjustRightInd/>
        <w:ind w:firstLine="360"/>
        <w:textAlignment w:val="auto"/>
      </w:pPr>
      <w:r>
        <w:t>The above payments were authorised.</w:t>
      </w:r>
    </w:p>
    <w:p w14:paraId="296489CF" w14:textId="77777777" w:rsidR="00127BA3" w:rsidRDefault="00127BA3" w:rsidP="00BB5554"/>
    <w:p w14:paraId="1150CAE8" w14:textId="51BD5604" w:rsidR="001B51DD" w:rsidRDefault="00A21CEB" w:rsidP="006D46B7">
      <w:pPr>
        <w:ind w:left="360"/>
      </w:pPr>
      <w:r>
        <w:rPr>
          <w:b/>
          <w:u w:val="single"/>
        </w:rPr>
        <w:t>Planning:</w:t>
      </w:r>
    </w:p>
    <w:p w14:paraId="1AB43E5E" w14:textId="7EE317A9" w:rsidR="001B51DD" w:rsidRDefault="001B51DD" w:rsidP="00D053A2">
      <w:pPr>
        <w:ind w:left="360"/>
      </w:pPr>
      <w:r>
        <w:t xml:space="preserve">Decisions by </w:t>
      </w:r>
      <w:r w:rsidRPr="001B51DD">
        <w:rPr>
          <w:b/>
        </w:rPr>
        <w:t>Broadland District Council</w:t>
      </w:r>
      <w:r>
        <w:t>:</w:t>
      </w:r>
    </w:p>
    <w:p w14:paraId="690FA321" w14:textId="271030CB" w:rsidR="00364E9E" w:rsidRDefault="00364E9E" w:rsidP="00F000ED">
      <w:pPr>
        <w:pStyle w:val="ListParagraph"/>
        <w:numPr>
          <w:ilvl w:val="0"/>
          <w:numId w:val="36"/>
        </w:numPr>
        <w:ind w:left="567" w:hanging="141"/>
      </w:pPr>
      <w:r w:rsidRPr="00364E9E">
        <w:rPr>
          <w:b/>
        </w:rPr>
        <w:t>Plot adjacent The Poplars, Acle Road</w:t>
      </w:r>
      <w:r>
        <w:t xml:space="preserve"> – conversion of existing outbuilding to form one new dwelling (20161277) – refusal. The site is outside the development boundary</w:t>
      </w:r>
      <w:r w:rsidR="006402E4">
        <w:t>. BDC’s policy only permits the conversion of buildings to residential where the building is capable of conversion without substantial alteration. The building is considered to be in a dilapidated condition. The level of work is considered to be the equivalent of building a new dwelling in the countryside. Highways also objected to the inadequate visibility splays at the entrance to the property.</w:t>
      </w:r>
    </w:p>
    <w:p w14:paraId="296489D1" w14:textId="77777777" w:rsidR="001A4047" w:rsidRDefault="001A4047">
      <w:pPr>
        <w:ind w:left="360"/>
        <w:rPr>
          <w:b/>
          <w:u w:val="single"/>
        </w:rPr>
      </w:pPr>
    </w:p>
    <w:p w14:paraId="418332C9" w14:textId="793A06C5" w:rsidR="00843039" w:rsidRDefault="00C04B82">
      <w:pPr>
        <w:ind w:left="360"/>
      </w:pPr>
      <w:r w:rsidRPr="00C04B82">
        <w:rPr>
          <w:b/>
          <w:u w:val="single"/>
        </w:rPr>
        <w:lastRenderedPageBreak/>
        <w:t>Village Signs:</w:t>
      </w:r>
      <w:r w:rsidR="00F77833">
        <w:rPr>
          <w:b/>
          <w:u w:val="single"/>
        </w:rPr>
        <w:br/>
      </w:r>
      <w:r w:rsidR="006D46B7" w:rsidRPr="006D46B7">
        <w:t>Peter Howell</w:t>
      </w:r>
      <w:r w:rsidR="006D46B7">
        <w:t xml:space="preserve"> gave reported on a meeting with Jamie Mack, who is designing the signs. The purchase of specialist software had been authorised. The designs should be with the manufacturers before Christmas. The clerk has applied </w:t>
      </w:r>
      <w:r w:rsidR="009C77EF">
        <w:t xml:space="preserve">to Norfolk County Council </w:t>
      </w:r>
      <w:r w:rsidR="006D46B7">
        <w:t>for permission to site the signs, one on the verge on High Road</w:t>
      </w:r>
      <w:r w:rsidR="009C77EF">
        <w:t>, Beighton,</w:t>
      </w:r>
      <w:r w:rsidR="006D46B7">
        <w:t xml:space="preserve"> near to the phone box, and one on the verge on Acle Road</w:t>
      </w:r>
      <w:r w:rsidR="009C77EF">
        <w:t>, Moulton,</w:t>
      </w:r>
      <w:r w:rsidR="006D46B7">
        <w:t xml:space="preserve"> near to the post box. </w:t>
      </w:r>
    </w:p>
    <w:p w14:paraId="242ECB1D" w14:textId="623DB765" w:rsidR="006D46B7" w:rsidRDefault="006D46B7">
      <w:pPr>
        <w:ind w:left="360"/>
      </w:pPr>
    </w:p>
    <w:p w14:paraId="74B17FC5" w14:textId="3293827E" w:rsidR="006D46B7" w:rsidRDefault="006D46B7">
      <w:pPr>
        <w:ind w:left="360"/>
        <w:rPr>
          <w:b/>
          <w:u w:val="single"/>
        </w:rPr>
      </w:pPr>
      <w:r w:rsidRPr="006D46B7">
        <w:rPr>
          <w:b/>
          <w:u w:val="single"/>
        </w:rPr>
        <w:t>Provision of a trod (unmade pathway) on High Road from the junction with Chapel Road to the roadway up to the church:</w:t>
      </w:r>
    </w:p>
    <w:p w14:paraId="6001F5D6" w14:textId="33EEB510" w:rsidR="006D46B7" w:rsidRPr="006D46B7" w:rsidRDefault="006D46B7">
      <w:pPr>
        <w:ind w:left="360"/>
      </w:pPr>
      <w:r>
        <w:t>Resi</w:t>
      </w:r>
      <w:r w:rsidR="00FB68EE">
        <w:t>d</w:t>
      </w:r>
      <w:r>
        <w:t>ents whose properties are adjacent to the east side of High Road spoke of their concerns about the safety on anyone using a pathway adjacent to the road.</w:t>
      </w:r>
      <w:r w:rsidR="00FB68EE">
        <w:t xml:space="preserve"> No correspondence had been received from Norfolk County Council about whether a path is possible at this location, and there is no indication of cost at this stage.</w:t>
      </w:r>
    </w:p>
    <w:p w14:paraId="188096C5" w14:textId="2AF6CDC5" w:rsidR="006D46B7" w:rsidRDefault="006D46B7">
      <w:pPr>
        <w:ind w:left="360"/>
      </w:pPr>
    </w:p>
    <w:p w14:paraId="5940D748" w14:textId="6EFC7929" w:rsidR="006D46B7" w:rsidRPr="006D46B7" w:rsidRDefault="006D46B7">
      <w:pPr>
        <w:ind w:left="360"/>
        <w:rPr>
          <w:b/>
          <w:u w:val="single"/>
        </w:rPr>
      </w:pPr>
      <w:r w:rsidRPr="006D46B7">
        <w:rPr>
          <w:b/>
          <w:u w:val="single"/>
        </w:rPr>
        <w:t>Any Other Business:</w:t>
      </w:r>
    </w:p>
    <w:p w14:paraId="296489D3" w14:textId="2BF366F8" w:rsidR="003D6483" w:rsidRDefault="006D46B7" w:rsidP="006D46B7">
      <w:pPr>
        <w:ind w:left="426"/>
      </w:pPr>
      <w:r>
        <w:t>Residents were invited to attend a short Remembrance Service on Sunday, 13</w:t>
      </w:r>
      <w:r w:rsidRPr="006D46B7">
        <w:rPr>
          <w:vertAlign w:val="superscript"/>
        </w:rPr>
        <w:t>th</w:t>
      </w:r>
      <w:r>
        <w:t xml:space="preserve"> November at 12.45pm.</w:t>
      </w:r>
    </w:p>
    <w:p w14:paraId="296489D5" w14:textId="406AD91D" w:rsidR="00D7190E" w:rsidRDefault="00D7190E" w:rsidP="006D46B7"/>
    <w:p w14:paraId="296489D6" w14:textId="77777777" w:rsidR="000F1D6A" w:rsidRDefault="000F1D6A" w:rsidP="000F1D6A"/>
    <w:p w14:paraId="296489D7" w14:textId="48CEBC43" w:rsidR="000F1D6A" w:rsidRPr="002570B5" w:rsidRDefault="00D12853" w:rsidP="00666CDB">
      <w:pPr>
        <w:pStyle w:val="ListParagraph"/>
        <w:ind w:left="360"/>
        <w:rPr>
          <w:b/>
        </w:rPr>
      </w:pPr>
      <w:r w:rsidRPr="002570B5">
        <w:rPr>
          <w:b/>
        </w:rPr>
        <w:t>T</w:t>
      </w:r>
      <w:r w:rsidR="001A4047">
        <w:rPr>
          <w:b/>
        </w:rPr>
        <w:t xml:space="preserve">he next meeting </w:t>
      </w:r>
      <w:r w:rsidR="005D14ED">
        <w:rPr>
          <w:b/>
        </w:rPr>
        <w:t xml:space="preserve">is </w:t>
      </w:r>
      <w:r w:rsidR="00E572CE" w:rsidRPr="002570B5">
        <w:rPr>
          <w:b/>
        </w:rPr>
        <w:t>on Tues</w:t>
      </w:r>
      <w:r w:rsidR="00A43E2E" w:rsidRPr="002570B5">
        <w:rPr>
          <w:b/>
        </w:rPr>
        <w:t xml:space="preserve">day, </w:t>
      </w:r>
      <w:r w:rsidR="00750D6E">
        <w:rPr>
          <w:b/>
        </w:rPr>
        <w:t>10</w:t>
      </w:r>
      <w:r w:rsidR="00E572CE" w:rsidRPr="002570B5">
        <w:rPr>
          <w:b/>
          <w:vertAlign w:val="superscript"/>
        </w:rPr>
        <w:t>th</w:t>
      </w:r>
      <w:r w:rsidR="00E074AA">
        <w:rPr>
          <w:b/>
        </w:rPr>
        <w:t xml:space="preserve"> January</w:t>
      </w:r>
      <w:r w:rsidR="009C77EF">
        <w:rPr>
          <w:b/>
        </w:rPr>
        <w:t xml:space="preserve"> 2017</w:t>
      </w:r>
      <w:bookmarkStart w:id="0" w:name="_GoBack"/>
      <w:bookmarkEnd w:id="0"/>
      <w:r w:rsidR="00E30546">
        <w:rPr>
          <w:b/>
        </w:rPr>
        <w:t>,</w:t>
      </w:r>
      <w:r w:rsidR="001A4047">
        <w:rPr>
          <w:b/>
        </w:rPr>
        <w:t xml:space="preserve"> </w:t>
      </w:r>
      <w:r w:rsidR="005D14ED">
        <w:rPr>
          <w:b/>
        </w:rPr>
        <w:t>at 8.00pm</w:t>
      </w:r>
    </w:p>
    <w:p w14:paraId="296489D8" w14:textId="77777777" w:rsidR="000F1D6A" w:rsidRDefault="000F1D6A" w:rsidP="00F27891"/>
    <w:p w14:paraId="296489D9" w14:textId="77777777" w:rsidR="00AB4B8B" w:rsidRDefault="00AB4B8B" w:rsidP="000F1D6A">
      <w:pPr>
        <w:ind w:firstLine="360"/>
      </w:pPr>
    </w:p>
    <w:p w14:paraId="296489DA" w14:textId="77777777" w:rsidR="00D7058E" w:rsidRDefault="00D7058E" w:rsidP="000F1D6A">
      <w:pPr>
        <w:ind w:firstLine="360"/>
      </w:pPr>
    </w:p>
    <w:p w14:paraId="296489DB" w14:textId="3C4E4B07" w:rsidR="00A21CEB" w:rsidRDefault="00A21CEB" w:rsidP="000F1D6A">
      <w:pPr>
        <w:ind w:firstLine="360"/>
      </w:pPr>
      <w:r>
        <w:t xml:space="preserve">There being no further business, the meeting </w:t>
      </w:r>
      <w:r w:rsidR="000F1D6A">
        <w:t xml:space="preserve">was </w:t>
      </w:r>
      <w:r>
        <w:t>close</w:t>
      </w:r>
      <w:r w:rsidR="00D053A2">
        <w:t>d at</w:t>
      </w:r>
      <w:r w:rsidR="006D46B7">
        <w:t xml:space="preserve"> 9.35</w:t>
      </w:r>
      <w:r w:rsidR="00E074AA">
        <w:t xml:space="preserve"> </w:t>
      </w:r>
      <w:r w:rsidR="006572CD">
        <w:t>pm.</w:t>
      </w:r>
    </w:p>
    <w:p w14:paraId="296489DF" w14:textId="77777777" w:rsidR="00C6616E" w:rsidRDefault="00C6616E">
      <w:pPr>
        <w:ind w:left="360"/>
      </w:pPr>
    </w:p>
    <w:p w14:paraId="296489E0" w14:textId="4248DD77" w:rsidR="00C6616E" w:rsidRDefault="00C6616E">
      <w:pPr>
        <w:ind w:left="360"/>
      </w:pPr>
    </w:p>
    <w:p w14:paraId="006501BD" w14:textId="2AF76CB0" w:rsidR="006D46B7" w:rsidRDefault="006D46B7">
      <w:pPr>
        <w:ind w:left="360"/>
      </w:pPr>
    </w:p>
    <w:p w14:paraId="71115B79" w14:textId="77777777" w:rsidR="006D46B7" w:rsidRDefault="006D46B7">
      <w:pPr>
        <w:ind w:left="360"/>
      </w:pPr>
    </w:p>
    <w:p w14:paraId="40267E03" w14:textId="77777777" w:rsidR="008C0655" w:rsidRDefault="008C0655">
      <w:pPr>
        <w:ind w:left="360"/>
      </w:pPr>
    </w:p>
    <w:p w14:paraId="296489E1" w14:textId="77777777" w:rsidR="00625790" w:rsidRDefault="00625790" w:rsidP="009037AB"/>
    <w:p w14:paraId="296489E2" w14:textId="7013E39C" w:rsidR="00A21CEB" w:rsidRDefault="00A21CEB">
      <w:pPr>
        <w:ind w:left="360"/>
      </w:pPr>
      <w:r>
        <w:t>Signed..............................................</w:t>
      </w:r>
      <w:r w:rsidR="008465B5">
        <w:t>..............</w:t>
      </w:r>
      <w:r w:rsidR="008465B5">
        <w:tab/>
      </w:r>
      <w:r w:rsidR="008465B5">
        <w:tab/>
        <w:t>Dated:</w:t>
      </w:r>
      <w:r w:rsidR="00EA259E">
        <w:t xml:space="preserve"> </w:t>
      </w:r>
      <w:r w:rsidR="00750D6E">
        <w:t>10</w:t>
      </w:r>
      <w:r w:rsidR="00F8618D" w:rsidRPr="00F8618D">
        <w:rPr>
          <w:vertAlign w:val="superscript"/>
        </w:rPr>
        <w:t>th</w:t>
      </w:r>
      <w:r w:rsidR="00750D6E">
        <w:t xml:space="preserve"> January 2017</w:t>
      </w:r>
    </w:p>
    <w:p w14:paraId="296489E3" w14:textId="77777777" w:rsidR="00A21CEB" w:rsidRDefault="00A21CEB">
      <w:pPr>
        <w:ind w:left="360"/>
      </w:pPr>
      <w:r>
        <w:tab/>
        <w:t xml:space="preserve">     Chairman</w:t>
      </w:r>
    </w:p>
    <w:sectPr w:rsidR="00A21CEB" w:rsidSect="00883E64">
      <w:footerReference w:type="default" r:id="rId8"/>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89E6" w14:textId="77777777" w:rsidR="00292048" w:rsidRDefault="00292048">
      <w:r>
        <w:separator/>
      </w:r>
    </w:p>
  </w:endnote>
  <w:endnote w:type="continuationSeparator" w:id="0">
    <w:p w14:paraId="296489E7" w14:textId="77777777" w:rsidR="00292048" w:rsidRDefault="0029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78720"/>
      <w:docPartObj>
        <w:docPartGallery w:val="Page Numbers (Bottom of Page)"/>
        <w:docPartUnique/>
      </w:docPartObj>
    </w:sdtPr>
    <w:sdtEndPr>
      <w:rPr>
        <w:noProof/>
      </w:rPr>
    </w:sdtEndPr>
    <w:sdtContent>
      <w:p w14:paraId="69830D68" w14:textId="6748406E" w:rsidR="00D053A2" w:rsidRDefault="00E074AA">
        <w:pPr>
          <w:pStyle w:val="Footer"/>
          <w:jc w:val="right"/>
        </w:pPr>
        <w:r>
          <w:t>8.11</w:t>
        </w:r>
        <w:r w:rsidR="00D053A2">
          <w:t xml:space="preserve">.2016      </w:t>
        </w:r>
        <w:r w:rsidR="00D053A2">
          <w:fldChar w:fldCharType="begin"/>
        </w:r>
        <w:r w:rsidR="00D053A2">
          <w:instrText xml:space="preserve"> PAGE   \* MERGEFORMAT </w:instrText>
        </w:r>
        <w:r w:rsidR="00D053A2">
          <w:fldChar w:fldCharType="separate"/>
        </w:r>
        <w:r w:rsidR="009C77EF">
          <w:rPr>
            <w:noProof/>
          </w:rPr>
          <w:t>1</w:t>
        </w:r>
        <w:r w:rsidR="00D053A2">
          <w:rPr>
            <w:noProof/>
          </w:rPr>
          <w:fldChar w:fldCharType="end"/>
        </w:r>
      </w:p>
    </w:sdtContent>
  </w:sdt>
  <w:p w14:paraId="296489E9" w14:textId="77777777" w:rsidR="00486E1F" w:rsidRDefault="0048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89E4" w14:textId="77777777" w:rsidR="00292048" w:rsidRDefault="00292048">
      <w:r>
        <w:separator/>
      </w:r>
    </w:p>
  </w:footnote>
  <w:footnote w:type="continuationSeparator" w:id="0">
    <w:p w14:paraId="296489E5" w14:textId="77777777" w:rsidR="00292048" w:rsidRDefault="0029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FDD"/>
    <w:multiLevelType w:val="hybridMultilevel"/>
    <w:tmpl w:val="0262B018"/>
    <w:lvl w:ilvl="0" w:tplc="6BD2F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C53BF"/>
    <w:multiLevelType w:val="hybridMultilevel"/>
    <w:tmpl w:val="84B8F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763EE"/>
    <w:multiLevelType w:val="hybridMultilevel"/>
    <w:tmpl w:val="E432080E"/>
    <w:lvl w:ilvl="0" w:tplc="08F2A4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F761E4"/>
    <w:multiLevelType w:val="hybridMultilevel"/>
    <w:tmpl w:val="4C249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B4DB1"/>
    <w:multiLevelType w:val="hybridMultilevel"/>
    <w:tmpl w:val="4E9C3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14785"/>
    <w:multiLevelType w:val="hybridMultilevel"/>
    <w:tmpl w:val="3368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66721"/>
    <w:multiLevelType w:val="hybridMultilevel"/>
    <w:tmpl w:val="6F06B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847F0"/>
    <w:multiLevelType w:val="hybridMultilevel"/>
    <w:tmpl w:val="BFACC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31C9C"/>
    <w:multiLevelType w:val="hybridMultilevel"/>
    <w:tmpl w:val="15966C80"/>
    <w:lvl w:ilvl="0" w:tplc="537AEE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7777C"/>
    <w:multiLevelType w:val="hybridMultilevel"/>
    <w:tmpl w:val="52480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41C14"/>
    <w:multiLevelType w:val="hybridMultilevel"/>
    <w:tmpl w:val="8880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1657"/>
    <w:multiLevelType w:val="hybridMultilevel"/>
    <w:tmpl w:val="AE76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19E4"/>
    <w:multiLevelType w:val="hybridMultilevel"/>
    <w:tmpl w:val="ADB8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B587C"/>
    <w:multiLevelType w:val="hybridMultilevel"/>
    <w:tmpl w:val="AF84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21742"/>
    <w:multiLevelType w:val="multilevel"/>
    <w:tmpl w:val="E084A446"/>
    <w:lvl w:ilvl="0">
      <w:start w:val="1"/>
      <w:numFmt w:val="decimal"/>
      <w:lvlText w:val="%1."/>
      <w:lvlJc w:val="left"/>
      <w:pPr>
        <w:ind w:left="153" w:hanging="360"/>
      </w:pPr>
      <w:rPr>
        <w:rFonts w:hint="default"/>
        <w:b/>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5" w15:restartNumberingAfterBreak="0">
    <w:nsid w:val="3648315F"/>
    <w:multiLevelType w:val="hybridMultilevel"/>
    <w:tmpl w:val="63448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664D11"/>
    <w:multiLevelType w:val="hybridMultilevel"/>
    <w:tmpl w:val="C476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32413"/>
    <w:multiLevelType w:val="hybridMultilevel"/>
    <w:tmpl w:val="EAF0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1049DA"/>
    <w:multiLevelType w:val="hybridMultilevel"/>
    <w:tmpl w:val="5408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A54A6"/>
    <w:multiLevelType w:val="hybridMultilevel"/>
    <w:tmpl w:val="C39E0B7E"/>
    <w:lvl w:ilvl="0" w:tplc="40985C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2C6D0B"/>
    <w:multiLevelType w:val="hybridMultilevel"/>
    <w:tmpl w:val="421CB3D6"/>
    <w:lvl w:ilvl="0" w:tplc="339660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EC1F7E"/>
    <w:multiLevelType w:val="hybridMultilevel"/>
    <w:tmpl w:val="CDC6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40A0B"/>
    <w:multiLevelType w:val="hybridMultilevel"/>
    <w:tmpl w:val="26C6CC7C"/>
    <w:lvl w:ilvl="0" w:tplc="4FDE9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A729D2"/>
    <w:multiLevelType w:val="hybridMultilevel"/>
    <w:tmpl w:val="D4E6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1F3A7B"/>
    <w:multiLevelType w:val="hybridMultilevel"/>
    <w:tmpl w:val="3A72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6B39B1"/>
    <w:multiLevelType w:val="hybridMultilevel"/>
    <w:tmpl w:val="E956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9275B"/>
    <w:multiLevelType w:val="hybridMultilevel"/>
    <w:tmpl w:val="0AC80D98"/>
    <w:lvl w:ilvl="0" w:tplc="137E1CC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8479E0"/>
    <w:multiLevelType w:val="hybridMultilevel"/>
    <w:tmpl w:val="17B61456"/>
    <w:lvl w:ilvl="0" w:tplc="A7D65C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DC146E"/>
    <w:multiLevelType w:val="hybridMultilevel"/>
    <w:tmpl w:val="4836D538"/>
    <w:lvl w:ilvl="0" w:tplc="5874F3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14962"/>
    <w:multiLevelType w:val="hybridMultilevel"/>
    <w:tmpl w:val="F07A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F0080E"/>
    <w:multiLevelType w:val="hybridMultilevel"/>
    <w:tmpl w:val="1314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F09A6"/>
    <w:multiLevelType w:val="hybridMultilevel"/>
    <w:tmpl w:val="E60A9190"/>
    <w:lvl w:ilvl="0" w:tplc="81DC40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BF7812"/>
    <w:multiLevelType w:val="hybridMultilevel"/>
    <w:tmpl w:val="1700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54B44"/>
    <w:multiLevelType w:val="hybridMultilevel"/>
    <w:tmpl w:val="F4B4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BB2724"/>
    <w:multiLevelType w:val="hybridMultilevel"/>
    <w:tmpl w:val="ED2EA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F36C23"/>
    <w:multiLevelType w:val="hybridMultilevel"/>
    <w:tmpl w:val="B334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16"/>
  </w:num>
  <w:num w:numId="5">
    <w:abstractNumId w:val="21"/>
  </w:num>
  <w:num w:numId="6">
    <w:abstractNumId w:val="32"/>
  </w:num>
  <w:num w:numId="7">
    <w:abstractNumId w:val="30"/>
  </w:num>
  <w:num w:numId="8">
    <w:abstractNumId w:val="5"/>
  </w:num>
  <w:num w:numId="9">
    <w:abstractNumId w:val="7"/>
  </w:num>
  <w:num w:numId="10">
    <w:abstractNumId w:val="3"/>
  </w:num>
  <w:num w:numId="11">
    <w:abstractNumId w:val="35"/>
  </w:num>
  <w:num w:numId="12">
    <w:abstractNumId w:val="6"/>
  </w:num>
  <w:num w:numId="13">
    <w:abstractNumId w:val="26"/>
  </w:num>
  <w:num w:numId="14">
    <w:abstractNumId w:val="34"/>
  </w:num>
  <w:num w:numId="15">
    <w:abstractNumId w:val="24"/>
  </w:num>
  <w:num w:numId="16">
    <w:abstractNumId w:val="31"/>
  </w:num>
  <w:num w:numId="17">
    <w:abstractNumId w:val="28"/>
  </w:num>
  <w:num w:numId="18">
    <w:abstractNumId w:val="14"/>
  </w:num>
  <w:num w:numId="19">
    <w:abstractNumId w:val="0"/>
  </w:num>
  <w:num w:numId="20">
    <w:abstractNumId w:val="17"/>
  </w:num>
  <w:num w:numId="21">
    <w:abstractNumId w:val="25"/>
  </w:num>
  <w:num w:numId="22">
    <w:abstractNumId w:val="20"/>
  </w:num>
  <w:num w:numId="23">
    <w:abstractNumId w:val="19"/>
  </w:num>
  <w:num w:numId="24">
    <w:abstractNumId w:val="2"/>
  </w:num>
  <w:num w:numId="25">
    <w:abstractNumId w:val="4"/>
  </w:num>
  <w:num w:numId="26">
    <w:abstractNumId w:val="13"/>
  </w:num>
  <w:num w:numId="27">
    <w:abstractNumId w:val="15"/>
  </w:num>
  <w:num w:numId="28">
    <w:abstractNumId w:val="9"/>
  </w:num>
  <w:num w:numId="29">
    <w:abstractNumId w:val="33"/>
  </w:num>
  <w:num w:numId="30">
    <w:abstractNumId w:val="12"/>
  </w:num>
  <w:num w:numId="31">
    <w:abstractNumId w:val="22"/>
  </w:num>
  <w:num w:numId="32">
    <w:abstractNumId w:val="27"/>
  </w:num>
  <w:num w:numId="33">
    <w:abstractNumId w:val="1"/>
  </w:num>
  <w:num w:numId="34">
    <w:abstractNumId w:val="29"/>
  </w:num>
  <w:num w:numId="35">
    <w:abstractNumId w:val="2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90"/>
    <w:rsid w:val="00005BD6"/>
    <w:rsid w:val="0000640F"/>
    <w:rsid w:val="00024E0F"/>
    <w:rsid w:val="00041691"/>
    <w:rsid w:val="00043670"/>
    <w:rsid w:val="00044828"/>
    <w:rsid w:val="0005329F"/>
    <w:rsid w:val="00054631"/>
    <w:rsid w:val="000569A8"/>
    <w:rsid w:val="0005738F"/>
    <w:rsid w:val="00067394"/>
    <w:rsid w:val="000737B9"/>
    <w:rsid w:val="0008379A"/>
    <w:rsid w:val="00087D2B"/>
    <w:rsid w:val="00092125"/>
    <w:rsid w:val="000A6545"/>
    <w:rsid w:val="000B5C9E"/>
    <w:rsid w:val="000C52D5"/>
    <w:rsid w:val="000D1C56"/>
    <w:rsid w:val="000D7FEF"/>
    <w:rsid w:val="000F1D6A"/>
    <w:rsid w:val="000F24DD"/>
    <w:rsid w:val="000F7432"/>
    <w:rsid w:val="00100FE9"/>
    <w:rsid w:val="00102675"/>
    <w:rsid w:val="00127BA3"/>
    <w:rsid w:val="00151D2F"/>
    <w:rsid w:val="00165673"/>
    <w:rsid w:val="00166AF1"/>
    <w:rsid w:val="00170CE3"/>
    <w:rsid w:val="00184B0E"/>
    <w:rsid w:val="0018522A"/>
    <w:rsid w:val="0018688B"/>
    <w:rsid w:val="001A4047"/>
    <w:rsid w:val="001A577B"/>
    <w:rsid w:val="001B51DD"/>
    <w:rsid w:val="001C160A"/>
    <w:rsid w:val="001C2BB5"/>
    <w:rsid w:val="001D2FBC"/>
    <w:rsid w:val="001D63A1"/>
    <w:rsid w:val="001F19FB"/>
    <w:rsid w:val="001F61FA"/>
    <w:rsid w:val="00232124"/>
    <w:rsid w:val="002349EB"/>
    <w:rsid w:val="002410CA"/>
    <w:rsid w:val="002570B5"/>
    <w:rsid w:val="002607B8"/>
    <w:rsid w:val="00271E37"/>
    <w:rsid w:val="0027399F"/>
    <w:rsid w:val="00292048"/>
    <w:rsid w:val="002934BD"/>
    <w:rsid w:val="002A2A2D"/>
    <w:rsid w:val="002A4F14"/>
    <w:rsid w:val="002B69EF"/>
    <w:rsid w:val="002B7AF1"/>
    <w:rsid w:val="002D3969"/>
    <w:rsid w:val="002E6CC1"/>
    <w:rsid w:val="0031089B"/>
    <w:rsid w:val="0031271B"/>
    <w:rsid w:val="0032790D"/>
    <w:rsid w:val="00342F0B"/>
    <w:rsid w:val="00346F7D"/>
    <w:rsid w:val="00364E9E"/>
    <w:rsid w:val="00385B28"/>
    <w:rsid w:val="0039090D"/>
    <w:rsid w:val="0039508F"/>
    <w:rsid w:val="003C5DB7"/>
    <w:rsid w:val="003D6483"/>
    <w:rsid w:val="00412B52"/>
    <w:rsid w:val="00413898"/>
    <w:rsid w:val="00416AB2"/>
    <w:rsid w:val="00430F59"/>
    <w:rsid w:val="004323CC"/>
    <w:rsid w:val="0044122D"/>
    <w:rsid w:val="0044616E"/>
    <w:rsid w:val="00450091"/>
    <w:rsid w:val="004505C5"/>
    <w:rsid w:val="00470C87"/>
    <w:rsid w:val="0047247B"/>
    <w:rsid w:val="004735DD"/>
    <w:rsid w:val="004757B4"/>
    <w:rsid w:val="00486E1F"/>
    <w:rsid w:val="00486F9A"/>
    <w:rsid w:val="00492BEF"/>
    <w:rsid w:val="004B6D54"/>
    <w:rsid w:val="004C1550"/>
    <w:rsid w:val="004F521D"/>
    <w:rsid w:val="004F7736"/>
    <w:rsid w:val="00515D6E"/>
    <w:rsid w:val="00520398"/>
    <w:rsid w:val="005209E1"/>
    <w:rsid w:val="00527856"/>
    <w:rsid w:val="0054357A"/>
    <w:rsid w:val="005663E0"/>
    <w:rsid w:val="00581164"/>
    <w:rsid w:val="00595A70"/>
    <w:rsid w:val="005B26D5"/>
    <w:rsid w:val="005D14ED"/>
    <w:rsid w:val="005D2703"/>
    <w:rsid w:val="005E652E"/>
    <w:rsid w:val="005E7F0C"/>
    <w:rsid w:val="006037A1"/>
    <w:rsid w:val="00604630"/>
    <w:rsid w:val="0060565B"/>
    <w:rsid w:val="006153E2"/>
    <w:rsid w:val="00625790"/>
    <w:rsid w:val="00631B30"/>
    <w:rsid w:val="006402E4"/>
    <w:rsid w:val="0064175D"/>
    <w:rsid w:val="0064286D"/>
    <w:rsid w:val="006512F0"/>
    <w:rsid w:val="00653DFC"/>
    <w:rsid w:val="00654AF4"/>
    <w:rsid w:val="00655B5D"/>
    <w:rsid w:val="006572CD"/>
    <w:rsid w:val="00666CDB"/>
    <w:rsid w:val="00671A63"/>
    <w:rsid w:val="006960F1"/>
    <w:rsid w:val="006A1680"/>
    <w:rsid w:val="006A2F56"/>
    <w:rsid w:val="006A70BC"/>
    <w:rsid w:val="006D46B7"/>
    <w:rsid w:val="006E4F09"/>
    <w:rsid w:val="006F2C8C"/>
    <w:rsid w:val="007309F8"/>
    <w:rsid w:val="00741E5E"/>
    <w:rsid w:val="00745DC6"/>
    <w:rsid w:val="00750D6E"/>
    <w:rsid w:val="00767969"/>
    <w:rsid w:val="00773D19"/>
    <w:rsid w:val="00774590"/>
    <w:rsid w:val="00782A4F"/>
    <w:rsid w:val="0078592E"/>
    <w:rsid w:val="007935B6"/>
    <w:rsid w:val="00794368"/>
    <w:rsid w:val="00794C36"/>
    <w:rsid w:val="007A2151"/>
    <w:rsid w:val="007A2898"/>
    <w:rsid w:val="007A71D9"/>
    <w:rsid w:val="007C549C"/>
    <w:rsid w:val="00823062"/>
    <w:rsid w:val="008420F4"/>
    <w:rsid w:val="00843039"/>
    <w:rsid w:val="008465B5"/>
    <w:rsid w:val="00851E3E"/>
    <w:rsid w:val="008552EE"/>
    <w:rsid w:val="00870B80"/>
    <w:rsid w:val="00883E64"/>
    <w:rsid w:val="00893225"/>
    <w:rsid w:val="008B1678"/>
    <w:rsid w:val="008B179D"/>
    <w:rsid w:val="008B1901"/>
    <w:rsid w:val="008C0655"/>
    <w:rsid w:val="008E248C"/>
    <w:rsid w:val="009014EE"/>
    <w:rsid w:val="009018CE"/>
    <w:rsid w:val="00901E49"/>
    <w:rsid w:val="00901FD6"/>
    <w:rsid w:val="009037AB"/>
    <w:rsid w:val="00926EDD"/>
    <w:rsid w:val="00937DA3"/>
    <w:rsid w:val="00951D61"/>
    <w:rsid w:val="009528B1"/>
    <w:rsid w:val="00960EFA"/>
    <w:rsid w:val="0096165F"/>
    <w:rsid w:val="00976FD0"/>
    <w:rsid w:val="0098414E"/>
    <w:rsid w:val="009A314B"/>
    <w:rsid w:val="009C354B"/>
    <w:rsid w:val="009C77EF"/>
    <w:rsid w:val="009D46B2"/>
    <w:rsid w:val="009F2D95"/>
    <w:rsid w:val="009F5CEB"/>
    <w:rsid w:val="00A04A7A"/>
    <w:rsid w:val="00A13B36"/>
    <w:rsid w:val="00A21CEB"/>
    <w:rsid w:val="00A2620B"/>
    <w:rsid w:val="00A41999"/>
    <w:rsid w:val="00A43E2E"/>
    <w:rsid w:val="00A46DF1"/>
    <w:rsid w:val="00A52A6F"/>
    <w:rsid w:val="00A73CCA"/>
    <w:rsid w:val="00A73D98"/>
    <w:rsid w:val="00AB4B8B"/>
    <w:rsid w:val="00AE12D5"/>
    <w:rsid w:val="00AF6480"/>
    <w:rsid w:val="00B01075"/>
    <w:rsid w:val="00B11CE8"/>
    <w:rsid w:val="00B13989"/>
    <w:rsid w:val="00B2163A"/>
    <w:rsid w:val="00B33791"/>
    <w:rsid w:val="00B43403"/>
    <w:rsid w:val="00B466BF"/>
    <w:rsid w:val="00B51E66"/>
    <w:rsid w:val="00B56B74"/>
    <w:rsid w:val="00B6434E"/>
    <w:rsid w:val="00B83B6A"/>
    <w:rsid w:val="00B97845"/>
    <w:rsid w:val="00BB5554"/>
    <w:rsid w:val="00BC0E8E"/>
    <w:rsid w:val="00BE1F5D"/>
    <w:rsid w:val="00BF256C"/>
    <w:rsid w:val="00BF3CC4"/>
    <w:rsid w:val="00C037C3"/>
    <w:rsid w:val="00C04B82"/>
    <w:rsid w:val="00C2188E"/>
    <w:rsid w:val="00C33770"/>
    <w:rsid w:val="00C35B82"/>
    <w:rsid w:val="00C4058A"/>
    <w:rsid w:val="00C47F45"/>
    <w:rsid w:val="00C47FCD"/>
    <w:rsid w:val="00C50EC6"/>
    <w:rsid w:val="00C513C0"/>
    <w:rsid w:val="00C57BC7"/>
    <w:rsid w:val="00C62808"/>
    <w:rsid w:val="00C6616E"/>
    <w:rsid w:val="00C713F9"/>
    <w:rsid w:val="00C97C01"/>
    <w:rsid w:val="00CA4F3C"/>
    <w:rsid w:val="00CB0592"/>
    <w:rsid w:val="00CC7657"/>
    <w:rsid w:val="00CD43A3"/>
    <w:rsid w:val="00CE02A5"/>
    <w:rsid w:val="00CE08E4"/>
    <w:rsid w:val="00D01447"/>
    <w:rsid w:val="00D03547"/>
    <w:rsid w:val="00D053A2"/>
    <w:rsid w:val="00D12853"/>
    <w:rsid w:val="00D144BB"/>
    <w:rsid w:val="00D2113D"/>
    <w:rsid w:val="00D257CF"/>
    <w:rsid w:val="00D341DA"/>
    <w:rsid w:val="00D618E0"/>
    <w:rsid w:val="00D63558"/>
    <w:rsid w:val="00D6689C"/>
    <w:rsid w:val="00D7058E"/>
    <w:rsid w:val="00D7190E"/>
    <w:rsid w:val="00D81679"/>
    <w:rsid w:val="00D90D58"/>
    <w:rsid w:val="00D92C2D"/>
    <w:rsid w:val="00DA26B4"/>
    <w:rsid w:val="00DA3A73"/>
    <w:rsid w:val="00DC370C"/>
    <w:rsid w:val="00DC4742"/>
    <w:rsid w:val="00DC5150"/>
    <w:rsid w:val="00DC518F"/>
    <w:rsid w:val="00DC67DC"/>
    <w:rsid w:val="00DD3918"/>
    <w:rsid w:val="00DE04CB"/>
    <w:rsid w:val="00DE32C5"/>
    <w:rsid w:val="00DF7994"/>
    <w:rsid w:val="00E03299"/>
    <w:rsid w:val="00E06524"/>
    <w:rsid w:val="00E074AA"/>
    <w:rsid w:val="00E1290A"/>
    <w:rsid w:val="00E27851"/>
    <w:rsid w:val="00E30546"/>
    <w:rsid w:val="00E3085A"/>
    <w:rsid w:val="00E317F9"/>
    <w:rsid w:val="00E431A1"/>
    <w:rsid w:val="00E473FB"/>
    <w:rsid w:val="00E527B0"/>
    <w:rsid w:val="00E55CE5"/>
    <w:rsid w:val="00E572CE"/>
    <w:rsid w:val="00E73688"/>
    <w:rsid w:val="00E77374"/>
    <w:rsid w:val="00E84673"/>
    <w:rsid w:val="00E85827"/>
    <w:rsid w:val="00E9453D"/>
    <w:rsid w:val="00EA259E"/>
    <w:rsid w:val="00EA6D74"/>
    <w:rsid w:val="00EB47EB"/>
    <w:rsid w:val="00ED160C"/>
    <w:rsid w:val="00EF059D"/>
    <w:rsid w:val="00F000ED"/>
    <w:rsid w:val="00F03034"/>
    <w:rsid w:val="00F12CDA"/>
    <w:rsid w:val="00F12E8B"/>
    <w:rsid w:val="00F160C5"/>
    <w:rsid w:val="00F26B0E"/>
    <w:rsid w:val="00F27891"/>
    <w:rsid w:val="00F41A6F"/>
    <w:rsid w:val="00F62051"/>
    <w:rsid w:val="00F71365"/>
    <w:rsid w:val="00F77833"/>
    <w:rsid w:val="00F80990"/>
    <w:rsid w:val="00F812C1"/>
    <w:rsid w:val="00F8618D"/>
    <w:rsid w:val="00FA2E96"/>
    <w:rsid w:val="00FB68EE"/>
    <w:rsid w:val="00FC6DE5"/>
    <w:rsid w:val="00FE01B4"/>
    <w:rsid w:val="00FE2D3A"/>
    <w:rsid w:val="00FE674C"/>
    <w:rsid w:val="00FF14CE"/>
    <w:rsid w:val="00FF29E2"/>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898A"/>
  <w15:docId w15:val="{246A0675-000F-4631-A7BB-DC6E022F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3E64"/>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883E64"/>
    <w:pPr>
      <w:spacing w:before="280"/>
      <w:outlineLvl w:val="0"/>
    </w:pPr>
    <w:rPr>
      <w:rFonts w:ascii="Arial Black" w:hAnsi="Arial Black"/>
      <w:sz w:val="28"/>
      <w:lang w:val="en-US"/>
    </w:rPr>
  </w:style>
  <w:style w:type="paragraph" w:styleId="Heading2">
    <w:name w:val="heading 2"/>
    <w:basedOn w:val="Normal"/>
    <w:qFormat/>
    <w:rsid w:val="00883E64"/>
    <w:pPr>
      <w:spacing w:before="120"/>
      <w:outlineLvl w:val="1"/>
    </w:pPr>
    <w:rPr>
      <w:b/>
      <w:sz w:val="24"/>
      <w:lang w:val="en-US"/>
    </w:rPr>
  </w:style>
  <w:style w:type="paragraph" w:styleId="Heading3">
    <w:name w:val="heading 3"/>
    <w:basedOn w:val="Normal"/>
    <w:qFormat/>
    <w:rsid w:val="00883E64"/>
    <w:pPr>
      <w:spacing w:before="120"/>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2A"/>
    <w:pPr>
      <w:ind w:left="720"/>
    </w:pPr>
  </w:style>
  <w:style w:type="paragraph" w:styleId="Title">
    <w:name w:val="Title"/>
    <w:basedOn w:val="Normal"/>
    <w:qFormat/>
    <w:rsid w:val="00883E64"/>
    <w:pPr>
      <w:spacing w:after="240"/>
      <w:jc w:val="center"/>
    </w:pPr>
    <w:rPr>
      <w:rFonts w:ascii="Arial Black" w:hAnsi="Arial Black"/>
      <w:sz w:val="48"/>
      <w:lang w:val="en-US"/>
    </w:rPr>
  </w:style>
  <w:style w:type="paragraph" w:customStyle="1" w:styleId="OutlineNotIndented">
    <w:name w:val="Outline (Not Indented)"/>
    <w:basedOn w:val="Normal"/>
    <w:rsid w:val="00883E64"/>
    <w:rPr>
      <w:rFonts w:ascii="Times New Roman" w:hAnsi="Times New Roman"/>
      <w:sz w:val="24"/>
      <w:lang w:val="en-US"/>
    </w:rPr>
  </w:style>
  <w:style w:type="paragraph" w:customStyle="1" w:styleId="OutlineIndented">
    <w:name w:val="Outline (Indented)"/>
    <w:basedOn w:val="Normal"/>
    <w:rsid w:val="00883E64"/>
    <w:rPr>
      <w:rFonts w:ascii="Times New Roman" w:hAnsi="Times New Roman"/>
      <w:sz w:val="24"/>
      <w:lang w:val="en-US"/>
    </w:rPr>
  </w:style>
  <w:style w:type="paragraph" w:customStyle="1" w:styleId="TableText">
    <w:name w:val="Table Text"/>
    <w:basedOn w:val="Normal"/>
    <w:rsid w:val="00883E64"/>
    <w:pPr>
      <w:jc w:val="right"/>
    </w:pPr>
    <w:rPr>
      <w:rFonts w:ascii="Times New Roman" w:hAnsi="Times New Roman"/>
      <w:sz w:val="24"/>
      <w:lang w:val="en-US"/>
    </w:rPr>
  </w:style>
  <w:style w:type="paragraph" w:customStyle="1" w:styleId="NumberList">
    <w:name w:val="Number List"/>
    <w:basedOn w:val="Normal"/>
    <w:rsid w:val="00883E64"/>
    <w:rPr>
      <w:rFonts w:ascii="Times New Roman" w:hAnsi="Times New Roman"/>
      <w:sz w:val="24"/>
      <w:lang w:val="en-US"/>
    </w:rPr>
  </w:style>
  <w:style w:type="paragraph" w:customStyle="1" w:styleId="FirstLineIndent">
    <w:name w:val="First Line Indent"/>
    <w:basedOn w:val="Normal"/>
    <w:rsid w:val="00883E64"/>
    <w:pPr>
      <w:ind w:firstLine="720"/>
    </w:pPr>
    <w:rPr>
      <w:rFonts w:ascii="Times New Roman" w:hAnsi="Times New Roman"/>
      <w:sz w:val="24"/>
      <w:lang w:val="en-US"/>
    </w:rPr>
  </w:style>
  <w:style w:type="paragraph" w:customStyle="1" w:styleId="Bullet2">
    <w:name w:val="Bullet 2"/>
    <w:basedOn w:val="Normal"/>
    <w:rsid w:val="00883E64"/>
    <w:rPr>
      <w:rFonts w:ascii="Times New Roman" w:hAnsi="Times New Roman"/>
      <w:sz w:val="24"/>
      <w:lang w:val="en-US"/>
    </w:rPr>
  </w:style>
  <w:style w:type="paragraph" w:customStyle="1" w:styleId="Bullet1">
    <w:name w:val="Bullet 1"/>
    <w:basedOn w:val="Normal"/>
    <w:rsid w:val="00883E64"/>
    <w:rPr>
      <w:rFonts w:ascii="Times New Roman" w:hAnsi="Times New Roman"/>
      <w:sz w:val="24"/>
      <w:lang w:val="en-US"/>
    </w:rPr>
  </w:style>
  <w:style w:type="paragraph" w:customStyle="1" w:styleId="BodySingle">
    <w:name w:val="Body Single"/>
    <w:basedOn w:val="Normal"/>
    <w:rsid w:val="00883E64"/>
    <w:rPr>
      <w:rFonts w:ascii="Times New Roman" w:hAnsi="Times New Roman"/>
      <w:sz w:val="24"/>
      <w:lang w:val="en-US"/>
    </w:rPr>
  </w:style>
  <w:style w:type="paragraph" w:customStyle="1" w:styleId="DefaultText">
    <w:name w:val="Default Text"/>
    <w:basedOn w:val="Normal"/>
    <w:rsid w:val="00883E64"/>
    <w:rPr>
      <w:rFonts w:ascii="Times New Roman" w:hAnsi="Times New Roman"/>
      <w:sz w:val="24"/>
      <w:lang w:val="en-US"/>
    </w:rPr>
  </w:style>
  <w:style w:type="paragraph" w:styleId="Header">
    <w:name w:val="header"/>
    <w:basedOn w:val="Normal"/>
    <w:link w:val="HeaderChar"/>
    <w:uiPriority w:val="99"/>
    <w:unhideWhenUsed/>
    <w:rsid w:val="00595A70"/>
    <w:pPr>
      <w:tabs>
        <w:tab w:val="center" w:pos="4513"/>
        <w:tab w:val="right" w:pos="9026"/>
      </w:tabs>
    </w:pPr>
  </w:style>
  <w:style w:type="character" w:customStyle="1" w:styleId="HeaderChar">
    <w:name w:val="Header Char"/>
    <w:basedOn w:val="DefaultParagraphFont"/>
    <w:link w:val="Header"/>
    <w:uiPriority w:val="99"/>
    <w:rsid w:val="00595A70"/>
    <w:rPr>
      <w:rFonts w:ascii="Arial" w:hAnsi="Arial"/>
      <w:color w:val="000000"/>
      <w:sz w:val="22"/>
      <w:lang w:eastAsia="en-US"/>
    </w:rPr>
  </w:style>
  <w:style w:type="paragraph" w:styleId="Footer">
    <w:name w:val="footer"/>
    <w:basedOn w:val="Normal"/>
    <w:link w:val="FooterChar"/>
    <w:uiPriority w:val="99"/>
    <w:unhideWhenUsed/>
    <w:rsid w:val="00595A70"/>
    <w:pPr>
      <w:tabs>
        <w:tab w:val="center" w:pos="4513"/>
        <w:tab w:val="right" w:pos="9026"/>
      </w:tabs>
    </w:pPr>
  </w:style>
  <w:style w:type="character" w:customStyle="1" w:styleId="FooterChar">
    <w:name w:val="Footer Char"/>
    <w:basedOn w:val="DefaultParagraphFont"/>
    <w:link w:val="Footer"/>
    <w:uiPriority w:val="99"/>
    <w:rsid w:val="00595A70"/>
    <w:rPr>
      <w:rFonts w:ascii="Arial" w:hAnsi="Arial"/>
      <w:color w:val="000000"/>
      <w:sz w:val="22"/>
      <w:lang w:eastAsia="en-US"/>
    </w:rPr>
  </w:style>
  <w:style w:type="character" w:customStyle="1" w:styleId="uficommentbody">
    <w:name w:val="uficommentbody"/>
    <w:basedOn w:val="DefaultParagraphFont"/>
    <w:rsid w:val="00C04B82"/>
  </w:style>
  <w:style w:type="paragraph" w:styleId="BalloonText">
    <w:name w:val="Balloon Text"/>
    <w:basedOn w:val="Normal"/>
    <w:link w:val="BalloonTextChar"/>
    <w:uiPriority w:val="99"/>
    <w:semiHidden/>
    <w:unhideWhenUsed/>
    <w:rsid w:val="00DF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94"/>
    <w:rPr>
      <w:rFonts w:ascii="Segoe UI" w:hAnsi="Segoe UI" w:cs="Segoe UI"/>
      <w:color w:val="000000"/>
      <w:sz w:val="18"/>
      <w:szCs w:val="18"/>
      <w:lang w:eastAsia="en-US"/>
    </w:rPr>
  </w:style>
  <w:style w:type="table" w:styleId="TableGrid">
    <w:name w:val="Table Grid"/>
    <w:basedOn w:val="TableNormal"/>
    <w:uiPriority w:val="59"/>
    <w:rsid w:val="0073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595D3-844C-4433-ABAE-2E17557A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14</cp:revision>
  <cp:lastPrinted>2016-11-07T18:18:00Z</cp:lastPrinted>
  <dcterms:created xsi:type="dcterms:W3CDTF">2016-11-07T18:00:00Z</dcterms:created>
  <dcterms:modified xsi:type="dcterms:W3CDTF">2017-01-02T15:53:00Z</dcterms:modified>
</cp:coreProperties>
</file>